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00D33" w:rsidRDefault="00B00D33" w:rsidP="00B00D33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825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Трудовое право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br w:type="page"/>
      </w:r>
    </w:p>
    <w:p w:rsidR="00B00D33" w:rsidRDefault="00B00D33" w:rsidP="00B00D33">
      <w:pPr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-4808</wp:posOffset>
            </wp:positionH>
            <wp:positionV relativeFrom="paragraph">
              <wp:posOffset>-1633</wp:posOffset>
            </wp:positionV>
            <wp:extent cx="7516800" cy="10630800"/>
            <wp:effectExtent l="0" t="0" r="825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Трудовое право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br w:type="page"/>
      </w:r>
    </w:p>
    <w:p w:rsidR="003C475C" w:rsidRDefault="003C475C" w:rsidP="00B00D33">
      <w:pPr>
        <w:tabs>
          <w:tab w:val="left" w:pos="3810"/>
        </w:tabs>
        <w:jc w:val="center"/>
        <w:rPr>
          <w:b/>
        </w:rPr>
      </w:pPr>
      <w:r>
        <w:rPr>
          <w:b/>
        </w:rPr>
        <w:lastRenderedPageBreak/>
        <w:t>Аннотация рабочей программы по дисциплине</w:t>
      </w:r>
    </w:p>
    <w:p w:rsidR="003C475C" w:rsidRDefault="003C475C" w:rsidP="00B00D33">
      <w:pPr>
        <w:jc w:val="center"/>
        <w:rPr>
          <w:b/>
        </w:rPr>
      </w:pPr>
      <w:r>
        <w:rPr>
          <w:b/>
        </w:rPr>
        <w:t>Трудовое право</w:t>
      </w:r>
    </w:p>
    <w:p w:rsidR="003C475C" w:rsidRDefault="003C475C" w:rsidP="00B00D33">
      <w:pPr>
        <w:pStyle w:val="23"/>
        <w:spacing w:after="0" w:line="240" w:lineRule="auto"/>
        <w:ind w:left="0"/>
        <w:jc w:val="both"/>
        <w:rPr>
          <w:sz w:val="24"/>
          <w:szCs w:val="24"/>
        </w:rPr>
      </w:pPr>
    </w:p>
    <w:p w:rsidR="003C475C" w:rsidRPr="00EF2367" w:rsidRDefault="003C475C" w:rsidP="00B00D33">
      <w:pPr>
        <w:pStyle w:val="23"/>
        <w:spacing w:after="0" w:line="240" w:lineRule="auto"/>
        <w:ind w:left="0" w:firstLine="709"/>
        <w:jc w:val="both"/>
        <w:rPr>
          <w:b/>
          <w:sz w:val="24"/>
          <w:szCs w:val="24"/>
        </w:rPr>
      </w:pPr>
      <w:r w:rsidRPr="00EF2367">
        <w:rPr>
          <w:b/>
          <w:sz w:val="24"/>
          <w:szCs w:val="24"/>
        </w:rPr>
        <w:t xml:space="preserve">Цель преподавания дисциплины: </w:t>
      </w:r>
    </w:p>
    <w:p w:rsidR="003C475C" w:rsidRDefault="003C475C" w:rsidP="00B00D33">
      <w:pPr>
        <w:tabs>
          <w:tab w:val="left" w:leader="underscore" w:pos="10206"/>
        </w:tabs>
        <w:ind w:firstLine="709"/>
        <w:jc w:val="both"/>
      </w:pPr>
      <w:r>
        <w:t xml:space="preserve">− Формирование у студентов </w:t>
      </w:r>
      <w:r w:rsidRPr="00F35739">
        <w:t>компет</w:t>
      </w:r>
      <w:r>
        <w:t>енций, связанных с пониманием и применением трудового законодательства и иных нормативных правовых актов в сфере</w:t>
      </w:r>
      <w:r w:rsidR="003302DF">
        <w:t xml:space="preserve"> труда</w:t>
      </w:r>
      <w:r>
        <w:t>.</w:t>
      </w:r>
    </w:p>
    <w:p w:rsidR="003C475C" w:rsidRPr="00EF2367" w:rsidRDefault="003C475C" w:rsidP="00B00D33">
      <w:pPr>
        <w:pStyle w:val="Default"/>
        <w:ind w:firstLine="709"/>
        <w:jc w:val="both"/>
        <w:rPr>
          <w:b/>
          <w:color w:val="auto"/>
          <w:szCs w:val="23"/>
        </w:rPr>
      </w:pPr>
      <w:r w:rsidRPr="00EF2367">
        <w:rPr>
          <w:b/>
          <w:color w:val="auto"/>
          <w:szCs w:val="23"/>
        </w:rPr>
        <w:t>Задачи изучения дисциплины:</w:t>
      </w:r>
    </w:p>
    <w:p w:rsidR="003C475C" w:rsidRDefault="003C475C" w:rsidP="00B00D33">
      <w:pPr>
        <w:ind w:firstLine="709"/>
        <w:jc w:val="both"/>
      </w:pPr>
      <w:r>
        <w:t>−</w:t>
      </w:r>
      <w:r w:rsidR="000D2F7D">
        <w:t xml:space="preserve"> </w:t>
      </w:r>
      <w:r>
        <w:t xml:space="preserve">сформировать представление о </w:t>
      </w:r>
      <w:r w:rsidRPr="00A97D2C">
        <w:t>предмет</w:t>
      </w:r>
      <w:r>
        <w:t>е,</w:t>
      </w:r>
      <w:r w:rsidRPr="00A97D2C">
        <w:t xml:space="preserve"> источник</w:t>
      </w:r>
      <w:r>
        <w:t>ах</w:t>
      </w:r>
      <w:r w:rsidRPr="00A97D2C">
        <w:t>, систем</w:t>
      </w:r>
      <w:r>
        <w:t>е</w:t>
      </w:r>
      <w:r w:rsidR="00C26A3A">
        <w:t xml:space="preserve"> </w:t>
      </w:r>
      <w:r>
        <w:t xml:space="preserve">трудового </w:t>
      </w:r>
      <w:r w:rsidRPr="00A97D2C">
        <w:t>права</w:t>
      </w:r>
      <w:r>
        <w:t xml:space="preserve">; комплексе  нормативных актов в сфере </w:t>
      </w:r>
      <w:r w:rsidR="003302DF">
        <w:t>труда</w:t>
      </w:r>
      <w:r>
        <w:t>;</w:t>
      </w:r>
    </w:p>
    <w:p w:rsidR="000D2F7D" w:rsidRPr="000D2F7D" w:rsidRDefault="000D2F7D" w:rsidP="00B00D33">
      <w:pPr>
        <w:ind w:firstLine="709"/>
        <w:jc w:val="both"/>
      </w:pPr>
      <w:r>
        <w:t xml:space="preserve">− </w:t>
      </w:r>
      <w:r w:rsidRPr="000D2F7D">
        <w:rPr>
          <w:rStyle w:val="FontStyle55"/>
          <w:sz w:val="24"/>
          <w:szCs w:val="24"/>
        </w:rPr>
        <w:t>овладе</w:t>
      </w:r>
      <w:r>
        <w:rPr>
          <w:rStyle w:val="FontStyle55"/>
          <w:sz w:val="24"/>
          <w:szCs w:val="24"/>
        </w:rPr>
        <w:t>ть</w:t>
      </w:r>
      <w:r w:rsidRPr="000D2F7D">
        <w:rPr>
          <w:rStyle w:val="FontStyle55"/>
          <w:sz w:val="24"/>
          <w:szCs w:val="24"/>
        </w:rPr>
        <w:t xml:space="preserve"> знаниями об основополагающих категориях и положениях </w:t>
      </w:r>
      <w:r>
        <w:rPr>
          <w:rStyle w:val="FontStyle55"/>
          <w:sz w:val="24"/>
          <w:szCs w:val="24"/>
        </w:rPr>
        <w:t>трудового</w:t>
      </w:r>
      <w:r w:rsidRPr="000D2F7D">
        <w:rPr>
          <w:rStyle w:val="FontStyle55"/>
          <w:sz w:val="24"/>
          <w:szCs w:val="24"/>
        </w:rPr>
        <w:t xml:space="preserve"> права; </w:t>
      </w:r>
    </w:p>
    <w:p w:rsidR="003C475C" w:rsidRDefault="003C475C" w:rsidP="00B00D33">
      <w:pPr>
        <w:ind w:firstLine="709"/>
        <w:jc w:val="both"/>
      </w:pPr>
      <w:r>
        <w:t>−</w:t>
      </w:r>
      <w:r w:rsidR="003302DF">
        <w:t xml:space="preserve"> изучить нормы трудового права, регулирующие охрану труда</w:t>
      </w:r>
      <w:r w:rsidR="000D2F7D">
        <w:t>, научить студентов правильно толковать и соблюдать правила и нормы охраны труда</w:t>
      </w:r>
      <w:r>
        <w:t>.</w:t>
      </w:r>
    </w:p>
    <w:p w:rsidR="003C475C" w:rsidRPr="00EF2367" w:rsidRDefault="003C475C" w:rsidP="00B00D33">
      <w:pPr>
        <w:ind w:firstLine="709"/>
        <w:jc w:val="both"/>
        <w:rPr>
          <w:b/>
        </w:rPr>
      </w:pPr>
      <w:r w:rsidRPr="00EF2367">
        <w:rPr>
          <w:b/>
        </w:rPr>
        <w:t>В ходе изучения дисциплины у обучающихся формируются следующие компетенции</w:t>
      </w:r>
      <w:r>
        <w:rPr>
          <w:b/>
        </w:rPr>
        <w:t>:</w:t>
      </w:r>
    </w:p>
    <w:p w:rsidR="00CD7740" w:rsidRDefault="00CD7740" w:rsidP="00B00D33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7740">
        <w:rPr>
          <w:rFonts w:ascii="Times New Roman" w:hAnsi="Times New Roman" w:cs="Times New Roman"/>
          <w:sz w:val="24"/>
          <w:szCs w:val="24"/>
        </w:rPr>
        <w:t>ПК-1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Pr="00CD7740">
        <w:rPr>
          <w:rFonts w:ascii="Times New Roman" w:hAnsi="Times New Roman" w:cs="Times New Roman"/>
          <w:sz w:val="24"/>
          <w:szCs w:val="24"/>
        </w:rPr>
        <w:t>Способен разрабатывать и внедрять локальные нормативные акты по документационному обеспечению управления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D7740" w:rsidRDefault="00CD7740" w:rsidP="00B00D33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7740">
        <w:rPr>
          <w:rFonts w:ascii="Times New Roman" w:hAnsi="Times New Roman" w:cs="Times New Roman"/>
          <w:sz w:val="24"/>
          <w:szCs w:val="24"/>
        </w:rPr>
        <w:t>ПК-9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Pr="00CD7740">
        <w:rPr>
          <w:rFonts w:ascii="Times New Roman" w:hAnsi="Times New Roman" w:cs="Times New Roman"/>
          <w:sz w:val="24"/>
          <w:szCs w:val="24"/>
        </w:rPr>
        <w:t>Организация информационного взаимодействия руководителя с подразделениями и должностными лицами организации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D7740" w:rsidRDefault="00CD7740" w:rsidP="00B00D33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D7740" w:rsidRDefault="00CD7740" w:rsidP="00B00D33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D7740" w:rsidRDefault="00CD7740" w:rsidP="00B00D33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C475C" w:rsidRPr="00EF2367" w:rsidRDefault="003C475C" w:rsidP="00B00D33">
      <w:pPr>
        <w:ind w:firstLine="709"/>
        <w:jc w:val="both"/>
      </w:pPr>
    </w:p>
    <w:p w:rsidR="003C475C" w:rsidRPr="000A7F33" w:rsidRDefault="003C475C" w:rsidP="00B00D33">
      <w:pPr>
        <w:rPr>
          <w:b/>
        </w:rPr>
      </w:pPr>
      <w:r>
        <w:rPr>
          <w:b/>
        </w:rPr>
        <w:br w:type="page"/>
      </w:r>
      <w:r w:rsidRPr="000A7F33">
        <w:rPr>
          <w:b/>
        </w:rPr>
        <w:lastRenderedPageBreak/>
        <w:t>1. П</w:t>
      </w:r>
      <w:r w:rsidRPr="000A7F33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3C475C" w:rsidRPr="000A7F33" w:rsidRDefault="003C475C" w:rsidP="00B00D33">
      <w:pPr>
        <w:tabs>
          <w:tab w:val="left" w:leader="underscore" w:pos="10206"/>
        </w:tabs>
      </w:pPr>
    </w:p>
    <w:p w:rsidR="003C475C" w:rsidRPr="000A7F33" w:rsidRDefault="003C475C" w:rsidP="00B00D33">
      <w:pPr>
        <w:pStyle w:val="23"/>
        <w:spacing w:after="0" w:line="240" w:lineRule="auto"/>
        <w:ind w:left="0"/>
        <w:jc w:val="both"/>
        <w:rPr>
          <w:sz w:val="24"/>
          <w:szCs w:val="24"/>
        </w:rPr>
      </w:pPr>
      <w:r w:rsidRPr="000A7F33">
        <w:rPr>
          <w:sz w:val="24"/>
          <w:szCs w:val="24"/>
        </w:rPr>
        <w:t xml:space="preserve">1.1. Цель преподавания дисциплины: </w:t>
      </w:r>
    </w:p>
    <w:p w:rsidR="003C475C" w:rsidRDefault="000D2F7D" w:rsidP="00B00D33">
      <w:pPr>
        <w:tabs>
          <w:tab w:val="left" w:leader="underscore" w:pos="10206"/>
        </w:tabs>
        <w:jc w:val="both"/>
      </w:pPr>
      <w:r>
        <w:t xml:space="preserve">Формирование у студентов </w:t>
      </w:r>
      <w:r w:rsidRPr="00F35739">
        <w:t>компет</w:t>
      </w:r>
      <w:r>
        <w:t>енций, связанных с пониманием и применением трудового законодательства и иных нормативных правовых актов в сфере труда.</w:t>
      </w:r>
    </w:p>
    <w:p w:rsidR="003C475C" w:rsidRDefault="003C475C" w:rsidP="00B00D33">
      <w:pPr>
        <w:pStyle w:val="Default"/>
        <w:jc w:val="both"/>
        <w:rPr>
          <w:color w:val="auto"/>
          <w:szCs w:val="23"/>
        </w:rPr>
      </w:pPr>
    </w:p>
    <w:p w:rsidR="003C475C" w:rsidRDefault="003C475C" w:rsidP="00B00D33">
      <w:pPr>
        <w:pStyle w:val="Default"/>
        <w:jc w:val="both"/>
        <w:rPr>
          <w:color w:val="auto"/>
          <w:szCs w:val="23"/>
        </w:rPr>
      </w:pPr>
      <w:r w:rsidRPr="000A7F33">
        <w:rPr>
          <w:color w:val="auto"/>
          <w:szCs w:val="23"/>
        </w:rPr>
        <w:t>1.2</w:t>
      </w:r>
      <w:r>
        <w:rPr>
          <w:color w:val="auto"/>
          <w:szCs w:val="23"/>
        </w:rPr>
        <w:t>.</w:t>
      </w:r>
      <w:r w:rsidRPr="000A7F33">
        <w:rPr>
          <w:color w:val="auto"/>
          <w:szCs w:val="23"/>
        </w:rPr>
        <w:t xml:space="preserve"> Задачи изучения дисциплины:</w:t>
      </w:r>
    </w:p>
    <w:p w:rsidR="000D2F7D" w:rsidRDefault="000D2F7D" w:rsidP="00B00D33">
      <w:pPr>
        <w:ind w:firstLine="709"/>
        <w:jc w:val="both"/>
      </w:pPr>
      <w:r>
        <w:t xml:space="preserve">− сформировать представление о </w:t>
      </w:r>
      <w:r w:rsidRPr="00A97D2C">
        <w:t>предмет</w:t>
      </w:r>
      <w:r>
        <w:t>е,</w:t>
      </w:r>
      <w:r w:rsidRPr="00A97D2C">
        <w:t xml:space="preserve"> источник</w:t>
      </w:r>
      <w:r>
        <w:t>ах</w:t>
      </w:r>
      <w:r w:rsidRPr="00A97D2C">
        <w:t>, систем</w:t>
      </w:r>
      <w:r>
        <w:t xml:space="preserve">е трудового </w:t>
      </w:r>
      <w:r w:rsidRPr="00A97D2C">
        <w:t>права</w:t>
      </w:r>
      <w:r>
        <w:t>; комплексе  нормативных актов в сфере труда;</w:t>
      </w:r>
    </w:p>
    <w:p w:rsidR="000D2F7D" w:rsidRPr="000D2F7D" w:rsidRDefault="000D2F7D" w:rsidP="00B00D33">
      <w:pPr>
        <w:ind w:firstLine="709"/>
        <w:jc w:val="both"/>
      </w:pPr>
      <w:r>
        <w:t xml:space="preserve">− </w:t>
      </w:r>
      <w:r w:rsidRPr="000D2F7D">
        <w:rPr>
          <w:rStyle w:val="FontStyle55"/>
          <w:sz w:val="24"/>
          <w:szCs w:val="24"/>
        </w:rPr>
        <w:t>овладе</w:t>
      </w:r>
      <w:r>
        <w:rPr>
          <w:rStyle w:val="FontStyle55"/>
          <w:sz w:val="24"/>
          <w:szCs w:val="24"/>
        </w:rPr>
        <w:t>ть</w:t>
      </w:r>
      <w:r w:rsidRPr="000D2F7D">
        <w:rPr>
          <w:rStyle w:val="FontStyle55"/>
          <w:sz w:val="24"/>
          <w:szCs w:val="24"/>
        </w:rPr>
        <w:t xml:space="preserve"> знаниями об основополагающих категориях и положениях </w:t>
      </w:r>
      <w:r>
        <w:rPr>
          <w:rStyle w:val="FontStyle55"/>
          <w:sz w:val="24"/>
          <w:szCs w:val="24"/>
        </w:rPr>
        <w:t>трудового</w:t>
      </w:r>
      <w:r w:rsidRPr="000D2F7D">
        <w:rPr>
          <w:rStyle w:val="FontStyle55"/>
          <w:sz w:val="24"/>
          <w:szCs w:val="24"/>
        </w:rPr>
        <w:t xml:space="preserve"> права; </w:t>
      </w:r>
    </w:p>
    <w:p w:rsidR="003C475C" w:rsidRPr="00E82AE2" w:rsidRDefault="000D2F7D" w:rsidP="00B00D33">
      <w:pPr>
        <w:ind w:firstLine="709"/>
        <w:jc w:val="both"/>
      </w:pPr>
      <w:r>
        <w:t>− изучить нормы трудового права, регулирующие охрану труда, научить студентов правильно толковать и соблюдать правила и нормы охраны труда.</w:t>
      </w:r>
    </w:p>
    <w:p w:rsidR="003C475C" w:rsidRDefault="003C475C" w:rsidP="00B00D33">
      <w:pPr>
        <w:jc w:val="both"/>
      </w:pPr>
    </w:p>
    <w:p w:rsidR="003C475C" w:rsidRPr="000A7F33" w:rsidRDefault="003C475C" w:rsidP="00B00D33">
      <w:pPr>
        <w:jc w:val="both"/>
      </w:pPr>
      <w:r w:rsidRPr="000A7F33">
        <w:t>1.3. Компетенции обучающегося, формируемые в результате освоения дисциплины (модуля)</w:t>
      </w:r>
    </w:p>
    <w:tbl>
      <w:tblPr>
        <w:tblW w:w="487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60"/>
        <w:gridCol w:w="3127"/>
        <w:gridCol w:w="3252"/>
      </w:tblGrid>
      <w:tr w:rsidR="009E0A30" w:rsidRPr="00B00D33" w:rsidTr="00B00D33">
        <w:trPr>
          <w:tblHeader/>
          <w:jc w:val="center"/>
        </w:trPr>
        <w:tc>
          <w:tcPr>
            <w:tcW w:w="1585" w:type="pct"/>
            <w:shd w:val="clear" w:color="auto" w:fill="auto"/>
            <w:vAlign w:val="center"/>
          </w:tcPr>
          <w:p w:rsidR="009E0A30" w:rsidRPr="00B00D33" w:rsidRDefault="009E0A30" w:rsidP="00B00D3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00D33">
              <w:rPr>
                <w:rFonts w:eastAsia="Times New Roman"/>
                <w:sz w:val="20"/>
                <w:szCs w:val="20"/>
              </w:rPr>
              <w:t>Категория компетенции</w:t>
            </w:r>
          </w:p>
        </w:tc>
        <w:tc>
          <w:tcPr>
            <w:tcW w:w="1674" w:type="pct"/>
            <w:shd w:val="clear" w:color="auto" w:fill="auto"/>
            <w:vAlign w:val="center"/>
          </w:tcPr>
          <w:p w:rsidR="009E0A30" w:rsidRPr="00B00D33" w:rsidRDefault="009E0A30" w:rsidP="00B00D3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00D33">
              <w:rPr>
                <w:rFonts w:eastAsia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741" w:type="pct"/>
            <w:shd w:val="clear" w:color="auto" w:fill="auto"/>
            <w:vAlign w:val="center"/>
          </w:tcPr>
          <w:p w:rsidR="009E0A30" w:rsidRPr="00B00D33" w:rsidRDefault="009E0A30" w:rsidP="00B00D3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00D33">
              <w:rPr>
                <w:rFonts w:eastAsia="Times New Roman"/>
                <w:sz w:val="20"/>
                <w:szCs w:val="20"/>
              </w:rPr>
              <w:t>Индикаторы достижения компетенции</w:t>
            </w:r>
          </w:p>
        </w:tc>
      </w:tr>
      <w:tr w:rsidR="009E0A30" w:rsidRPr="00B00D33" w:rsidTr="00B00D33">
        <w:trPr>
          <w:jc w:val="center"/>
        </w:trPr>
        <w:tc>
          <w:tcPr>
            <w:tcW w:w="5000" w:type="pct"/>
            <w:gridSpan w:val="3"/>
            <w:vAlign w:val="center"/>
          </w:tcPr>
          <w:p w:rsidR="009E0A30" w:rsidRPr="00B00D33" w:rsidRDefault="009E0A30" w:rsidP="00B00D3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B00D33">
              <w:rPr>
                <w:rFonts w:eastAsia="Times New Roman"/>
                <w:sz w:val="20"/>
                <w:szCs w:val="20"/>
              </w:rPr>
              <w:t>Профессиональные (ПК)</w:t>
            </w:r>
          </w:p>
        </w:tc>
      </w:tr>
      <w:tr w:rsidR="009E0A30" w:rsidRPr="00B00D33" w:rsidTr="00B00D33">
        <w:trPr>
          <w:jc w:val="center"/>
        </w:trPr>
        <w:tc>
          <w:tcPr>
            <w:tcW w:w="1585" w:type="pct"/>
          </w:tcPr>
          <w:p w:rsidR="009E0A30" w:rsidRPr="00B00D33" w:rsidRDefault="009E0A30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вид</w:t>
            </w:r>
            <w:proofErr w:type="gramEnd"/>
            <w:r w:rsidRPr="00B00D33">
              <w:rPr>
                <w:sz w:val="20"/>
                <w:szCs w:val="20"/>
              </w:rPr>
              <w:t xml:space="preserve"> деятельности: технологическая</w:t>
            </w:r>
          </w:p>
        </w:tc>
        <w:tc>
          <w:tcPr>
            <w:tcW w:w="1674" w:type="pct"/>
          </w:tcPr>
          <w:p w:rsidR="009E0A30" w:rsidRPr="00B00D33" w:rsidRDefault="009E0A30" w:rsidP="00B00D3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</w:rPr>
            </w:pPr>
            <w:r w:rsidRPr="00B00D33">
              <w:rPr>
                <w:rFonts w:ascii="Times New Roman" w:hAnsi="Times New Roman" w:cs="Times New Roman"/>
              </w:rPr>
              <w:t>ПК-1 - Способен разрабатывать и внедрять локальные нормативные акты по документационному обеспечению управления.</w:t>
            </w:r>
          </w:p>
        </w:tc>
        <w:tc>
          <w:tcPr>
            <w:tcW w:w="1741" w:type="pct"/>
          </w:tcPr>
          <w:p w:rsidR="007C0598" w:rsidRPr="00B00D33" w:rsidRDefault="007C0598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00D33">
              <w:rPr>
                <w:rFonts w:eastAsia="Times New Roman"/>
                <w:sz w:val="20"/>
                <w:szCs w:val="20"/>
              </w:rPr>
              <w:t xml:space="preserve">Знать: состав, правила и порядок составления и оформления локальных нормативных актов организации </w:t>
            </w:r>
            <w:r w:rsidR="005526EC" w:rsidRPr="00B00D33">
              <w:rPr>
                <w:rFonts w:eastAsia="Times New Roman"/>
                <w:sz w:val="20"/>
                <w:szCs w:val="20"/>
              </w:rPr>
              <w:t>в трудовой сфере</w:t>
            </w:r>
            <w:r w:rsidRPr="00B00D33">
              <w:rPr>
                <w:rFonts w:eastAsia="Times New Roman"/>
                <w:sz w:val="20"/>
                <w:szCs w:val="20"/>
              </w:rPr>
              <w:t xml:space="preserve">. </w:t>
            </w:r>
          </w:p>
          <w:p w:rsidR="007C0598" w:rsidRPr="00B00D33" w:rsidRDefault="007C0598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00D33">
              <w:rPr>
                <w:rFonts w:eastAsia="Times New Roman"/>
                <w:sz w:val="20"/>
                <w:szCs w:val="20"/>
              </w:rPr>
              <w:t xml:space="preserve">Уметь: анализировать, разрабатывать и оформлять локальные нормативные акты по документационному обеспечению. </w:t>
            </w:r>
          </w:p>
          <w:p w:rsidR="009E0A30" w:rsidRPr="00B00D33" w:rsidRDefault="007C0598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00D33">
              <w:rPr>
                <w:rFonts w:eastAsia="Times New Roman"/>
                <w:sz w:val="20"/>
                <w:szCs w:val="20"/>
              </w:rPr>
              <w:t>Владеть: навыками проведения анализа локальной нормативной базы организации, разработки и оформления локальных нормативных актов по документационному обеспечению.</w:t>
            </w:r>
          </w:p>
        </w:tc>
      </w:tr>
      <w:tr w:rsidR="009E0A30" w:rsidRPr="00B00D33" w:rsidTr="00B00D33">
        <w:trPr>
          <w:jc w:val="center"/>
        </w:trPr>
        <w:tc>
          <w:tcPr>
            <w:tcW w:w="1585" w:type="pct"/>
          </w:tcPr>
          <w:p w:rsidR="009E0A30" w:rsidRPr="00B00D33" w:rsidRDefault="009E0A30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вид</w:t>
            </w:r>
            <w:proofErr w:type="gramEnd"/>
            <w:r w:rsidRPr="00B00D33">
              <w:rPr>
                <w:sz w:val="20"/>
                <w:szCs w:val="20"/>
              </w:rPr>
              <w:t xml:space="preserve"> деятельности: организационно-управленческая</w:t>
            </w:r>
          </w:p>
        </w:tc>
        <w:tc>
          <w:tcPr>
            <w:tcW w:w="1674" w:type="pct"/>
          </w:tcPr>
          <w:p w:rsidR="009E0A30" w:rsidRPr="00B00D33" w:rsidRDefault="009E0A30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ПК-9 - Организация информационного взаимодействия руководителя с подразделениями и должностными лицами организации.</w:t>
            </w:r>
          </w:p>
        </w:tc>
        <w:tc>
          <w:tcPr>
            <w:tcW w:w="1741" w:type="pct"/>
          </w:tcPr>
          <w:p w:rsidR="007C0598" w:rsidRPr="00B00D33" w:rsidRDefault="007C0598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Знать основы правового регулирования профессиональной деятельности</w:t>
            </w:r>
          </w:p>
          <w:p w:rsidR="007C0598" w:rsidRPr="00B00D33" w:rsidRDefault="007C0598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Уметь использовать основные нормативно-правовые акты, регулирующие профессиональную деятельность</w:t>
            </w:r>
          </w:p>
          <w:p w:rsidR="009E0A30" w:rsidRPr="00B00D33" w:rsidRDefault="007C0598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Владеть навыками поиска и использования правовых норм, в рамках профессиональной деятельности</w:t>
            </w:r>
          </w:p>
        </w:tc>
      </w:tr>
    </w:tbl>
    <w:p w:rsidR="009E0A30" w:rsidRDefault="009E0A30" w:rsidP="00B00D33">
      <w:pPr>
        <w:rPr>
          <w:color w:val="000000"/>
        </w:rPr>
      </w:pPr>
    </w:p>
    <w:p w:rsidR="003C475C" w:rsidRPr="000A7F33" w:rsidRDefault="003C475C" w:rsidP="00B00D33">
      <w:pPr>
        <w:rPr>
          <w:b/>
          <w:color w:val="000000"/>
        </w:rPr>
      </w:pPr>
      <w:r>
        <w:rPr>
          <w:b/>
          <w:color w:val="000000"/>
          <w:shd w:val="clear" w:color="auto" w:fill="FFFFFF"/>
        </w:rPr>
        <w:t xml:space="preserve">2. </w:t>
      </w:r>
      <w:r w:rsidRPr="000A7F33">
        <w:rPr>
          <w:b/>
          <w:color w:val="000000"/>
          <w:shd w:val="clear" w:color="auto" w:fill="FFFFFF"/>
        </w:rPr>
        <w:t>Место дисциплины в структуре образовательной программы</w:t>
      </w:r>
    </w:p>
    <w:p w:rsidR="003C475C" w:rsidRPr="00A91DD0" w:rsidRDefault="003C475C" w:rsidP="00B00D33"/>
    <w:p w:rsidR="003C475C" w:rsidRPr="000A7F33" w:rsidRDefault="003C475C" w:rsidP="00B00D33">
      <w:pPr>
        <w:rPr>
          <w:color w:val="000000"/>
        </w:rPr>
      </w:pPr>
      <w:r w:rsidRPr="000A7F33">
        <w:rPr>
          <w:color w:val="000000"/>
        </w:rPr>
        <w:t>2.1. Перечень дисциплин, усвоение которых студентами необходимо для изучения данной дисциплины</w:t>
      </w:r>
      <w:r w:rsidR="00CD7740">
        <w:rPr>
          <w:color w:val="000000"/>
        </w:rPr>
        <w:t>: -</w:t>
      </w:r>
      <w:r w:rsidR="00CD7740" w:rsidRPr="00CD7740">
        <w:rPr>
          <w:color w:val="000000"/>
        </w:rPr>
        <w:t xml:space="preserve"> </w:t>
      </w:r>
      <w:r w:rsidR="00CD7740">
        <w:rPr>
          <w:color w:val="000000"/>
        </w:rPr>
        <w:t>Административное право; Гражданское право; Менеджмент организаций.</w:t>
      </w:r>
    </w:p>
    <w:p w:rsidR="003C475C" w:rsidRPr="000A7F33" w:rsidRDefault="003C475C" w:rsidP="00B00D33">
      <w:pPr>
        <w:rPr>
          <w:color w:val="FF0000"/>
        </w:rPr>
      </w:pPr>
    </w:p>
    <w:p w:rsidR="003C475C" w:rsidRDefault="003C475C" w:rsidP="00B00D33">
      <w:pPr>
        <w:tabs>
          <w:tab w:val="left" w:leader="underscore" w:pos="10206"/>
        </w:tabs>
        <w:rPr>
          <w:color w:val="000000"/>
        </w:rPr>
      </w:pPr>
      <w:r w:rsidRPr="000A7F33">
        <w:rPr>
          <w:color w:val="000000"/>
        </w:rPr>
        <w:t>2.2. Перечень дисциплин, изучение которых базируется на материале данной дисциплины</w:t>
      </w:r>
      <w:r>
        <w:rPr>
          <w:color w:val="000000"/>
        </w:rPr>
        <w:t>:</w:t>
      </w:r>
    </w:p>
    <w:p w:rsidR="003C475C" w:rsidRPr="00BE67D0" w:rsidRDefault="00CD7740" w:rsidP="00B00D33">
      <w:pPr>
        <w:tabs>
          <w:tab w:val="left" w:leader="underscore" w:pos="10206"/>
        </w:tabs>
        <w:jc w:val="both"/>
        <w:rPr>
          <w:color w:val="000000"/>
        </w:rPr>
      </w:pPr>
      <w:r>
        <w:rPr>
          <w:color w:val="000000"/>
        </w:rPr>
        <w:t xml:space="preserve">Регламентация и нормирование труда; </w:t>
      </w:r>
      <w:r w:rsidR="004C6554" w:rsidRPr="004C6554">
        <w:rPr>
          <w:color w:val="000000"/>
        </w:rPr>
        <w:t>Кадровое делопроизводство и архивы документов по личному составу</w:t>
      </w:r>
      <w:r>
        <w:rPr>
          <w:color w:val="000000"/>
        </w:rPr>
        <w:t>;</w:t>
      </w:r>
      <w:r w:rsidR="003C475C">
        <w:rPr>
          <w:color w:val="000000"/>
        </w:rPr>
        <w:t xml:space="preserve"> </w:t>
      </w:r>
      <w:r w:rsidRPr="00CD7740">
        <w:rPr>
          <w:color w:val="000000"/>
        </w:rPr>
        <w:t>Производственная (преддипломная)</w:t>
      </w:r>
      <w:r>
        <w:rPr>
          <w:color w:val="000000"/>
        </w:rPr>
        <w:t xml:space="preserve"> практика.</w:t>
      </w:r>
    </w:p>
    <w:p w:rsidR="003C475C" w:rsidRDefault="003C475C" w:rsidP="00B00D33">
      <w:pPr>
        <w:tabs>
          <w:tab w:val="left" w:leader="underscore" w:pos="10206"/>
        </w:tabs>
        <w:jc w:val="both"/>
        <w:rPr>
          <w:color w:val="000000"/>
        </w:rPr>
      </w:pPr>
    </w:p>
    <w:p w:rsidR="00B00D33" w:rsidRDefault="00B00D33" w:rsidP="00B00D33">
      <w:pPr>
        <w:tabs>
          <w:tab w:val="left" w:leader="underscore" w:pos="10206"/>
        </w:tabs>
        <w:jc w:val="both"/>
        <w:rPr>
          <w:color w:val="000000"/>
        </w:rPr>
      </w:pPr>
    </w:p>
    <w:p w:rsidR="00B00D33" w:rsidRPr="000A7F33" w:rsidRDefault="00B00D33" w:rsidP="00B00D33">
      <w:pPr>
        <w:tabs>
          <w:tab w:val="left" w:leader="underscore" w:pos="10206"/>
        </w:tabs>
        <w:jc w:val="both"/>
        <w:rPr>
          <w:color w:val="000000"/>
        </w:rPr>
      </w:pPr>
    </w:p>
    <w:p w:rsidR="003C475C" w:rsidRPr="00DF6C6A" w:rsidRDefault="003C475C" w:rsidP="00B00D33">
      <w:pPr>
        <w:rPr>
          <w:b/>
          <w:color w:val="000000"/>
        </w:rPr>
      </w:pPr>
      <w:r w:rsidRPr="000A7F33">
        <w:rPr>
          <w:b/>
          <w:color w:val="000000"/>
        </w:rPr>
        <w:lastRenderedPageBreak/>
        <w:t>3. Структура и содержание дисциплины:</w:t>
      </w:r>
    </w:p>
    <w:p w:rsidR="003C475C" w:rsidRPr="00DF6C6A" w:rsidRDefault="003C475C" w:rsidP="00B00D33">
      <w:pPr>
        <w:rPr>
          <w:color w:val="000000"/>
        </w:rPr>
      </w:pPr>
      <w:r w:rsidRPr="00DF6C6A">
        <w:rPr>
          <w:color w:val="000000"/>
        </w:rPr>
        <w:tab/>
      </w:r>
    </w:p>
    <w:p w:rsidR="003C475C" w:rsidRPr="00AE10AB" w:rsidRDefault="003C475C" w:rsidP="00B00D33">
      <w:r w:rsidRPr="00AE10AB">
        <w:t xml:space="preserve">Общая трудоемкость дисциплины составляет </w:t>
      </w:r>
      <w:r w:rsidR="004C6554" w:rsidRPr="004C6554">
        <w:t>4</w:t>
      </w:r>
      <w:r w:rsidRPr="00AE10AB">
        <w:t xml:space="preserve"> зачетные единицы, 1</w:t>
      </w:r>
      <w:r w:rsidR="004C6554" w:rsidRPr="004C6554">
        <w:t>44</w:t>
      </w:r>
      <w:r w:rsidRPr="00AE10AB">
        <w:t xml:space="preserve"> часа.</w:t>
      </w:r>
    </w:p>
    <w:p w:rsidR="003C475C" w:rsidRPr="00AE10AB" w:rsidRDefault="003C475C" w:rsidP="00B00D33"/>
    <w:p w:rsidR="003C475C" w:rsidRPr="00B00D33" w:rsidRDefault="003C475C" w:rsidP="00B00D33">
      <w:pPr>
        <w:rPr>
          <w:color w:val="000000"/>
        </w:rPr>
      </w:pPr>
      <w:r w:rsidRPr="00B00D33">
        <w:rPr>
          <w:color w:val="000000"/>
        </w:rPr>
        <w:t>3.1. Объем дисциплины и виды учебной работы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708"/>
        <w:gridCol w:w="763"/>
        <w:gridCol w:w="687"/>
        <w:gridCol w:w="686"/>
        <w:gridCol w:w="687"/>
        <w:gridCol w:w="687"/>
        <w:gridCol w:w="687"/>
        <w:gridCol w:w="765"/>
        <w:gridCol w:w="708"/>
        <w:gridCol w:w="993"/>
        <w:gridCol w:w="7"/>
        <w:gridCol w:w="560"/>
        <w:gridCol w:w="567"/>
      </w:tblGrid>
      <w:tr w:rsidR="006B29D6" w:rsidRPr="00B00D33" w:rsidTr="00B00D33">
        <w:trPr>
          <w:trHeight w:val="628"/>
        </w:trPr>
        <w:tc>
          <w:tcPr>
            <w:tcW w:w="993" w:type="dxa"/>
            <w:vMerge w:val="restart"/>
            <w:textDirection w:val="btLr"/>
            <w:vAlign w:val="center"/>
          </w:tcPr>
          <w:p w:rsidR="006B29D6" w:rsidRPr="00B00D33" w:rsidRDefault="006B29D6" w:rsidP="00B00D33">
            <w:pPr>
              <w:ind w:left="113" w:right="113"/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Семестр</w:t>
            </w:r>
          </w:p>
        </w:tc>
        <w:tc>
          <w:tcPr>
            <w:tcW w:w="708" w:type="dxa"/>
            <w:vMerge w:val="restart"/>
            <w:textDirection w:val="btLr"/>
            <w:vAlign w:val="center"/>
          </w:tcPr>
          <w:p w:rsidR="006B29D6" w:rsidRPr="00B00D33" w:rsidRDefault="006B29D6" w:rsidP="00B00D33">
            <w:pPr>
              <w:ind w:left="113" w:right="113"/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Всего часов</w:t>
            </w:r>
          </w:p>
        </w:tc>
        <w:tc>
          <w:tcPr>
            <w:tcW w:w="763" w:type="dxa"/>
            <w:vMerge w:val="restart"/>
            <w:textDirection w:val="btLr"/>
            <w:vAlign w:val="center"/>
          </w:tcPr>
          <w:p w:rsidR="006B29D6" w:rsidRPr="00B00D33" w:rsidRDefault="006B29D6" w:rsidP="00B00D33">
            <w:pPr>
              <w:ind w:left="113" w:right="113"/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434" w:type="dxa"/>
            <w:gridSpan w:val="5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В том числе</w:t>
            </w:r>
          </w:p>
        </w:tc>
        <w:tc>
          <w:tcPr>
            <w:tcW w:w="765" w:type="dxa"/>
            <w:vMerge w:val="restart"/>
            <w:textDirection w:val="btLr"/>
            <w:vAlign w:val="center"/>
          </w:tcPr>
          <w:p w:rsidR="006B29D6" w:rsidRPr="00B00D33" w:rsidRDefault="006B29D6" w:rsidP="00B00D33">
            <w:pPr>
              <w:ind w:left="113" w:right="113"/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СРС</w:t>
            </w:r>
          </w:p>
        </w:tc>
        <w:tc>
          <w:tcPr>
            <w:tcW w:w="708" w:type="dxa"/>
            <w:vMerge w:val="restart"/>
            <w:textDirection w:val="btLr"/>
          </w:tcPr>
          <w:p w:rsidR="006B29D6" w:rsidRPr="00B00D33" w:rsidRDefault="006B29D6" w:rsidP="00B00D33">
            <w:pPr>
              <w:ind w:left="113" w:right="113"/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Контроль</w:t>
            </w:r>
          </w:p>
        </w:tc>
        <w:tc>
          <w:tcPr>
            <w:tcW w:w="993" w:type="dxa"/>
            <w:vMerge w:val="restart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Контр</w:t>
            </w:r>
          </w:p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раб</w:t>
            </w:r>
            <w:proofErr w:type="gramEnd"/>
            <w:r w:rsidRPr="00B00D33">
              <w:rPr>
                <w:sz w:val="20"/>
                <w:szCs w:val="20"/>
              </w:rPr>
              <w:t>, РГР, КР, КП</w:t>
            </w:r>
          </w:p>
        </w:tc>
        <w:tc>
          <w:tcPr>
            <w:tcW w:w="567" w:type="dxa"/>
            <w:gridSpan w:val="2"/>
            <w:vMerge w:val="restart"/>
            <w:textDirection w:val="btLr"/>
            <w:vAlign w:val="center"/>
          </w:tcPr>
          <w:p w:rsidR="006B29D6" w:rsidRPr="00B00D33" w:rsidRDefault="006B29D6" w:rsidP="00B00D33">
            <w:pPr>
              <w:ind w:left="113" w:right="113"/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6B29D6" w:rsidRPr="00B00D33" w:rsidRDefault="006B29D6" w:rsidP="00B00D33">
            <w:pPr>
              <w:ind w:left="113" w:right="113"/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Зачет</w:t>
            </w:r>
          </w:p>
        </w:tc>
      </w:tr>
      <w:tr w:rsidR="006B29D6" w:rsidRPr="00B00D33" w:rsidTr="00B00D33">
        <w:trPr>
          <w:trHeight w:val="801"/>
        </w:trPr>
        <w:tc>
          <w:tcPr>
            <w:tcW w:w="993" w:type="dxa"/>
            <w:vMerge/>
          </w:tcPr>
          <w:p w:rsidR="006B29D6" w:rsidRPr="00B00D33" w:rsidRDefault="006B29D6" w:rsidP="00B00D33">
            <w:pPr>
              <w:rPr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6B29D6" w:rsidRPr="00B00D33" w:rsidRDefault="006B29D6" w:rsidP="00B00D33">
            <w:pPr>
              <w:rPr>
                <w:sz w:val="20"/>
                <w:szCs w:val="20"/>
              </w:rPr>
            </w:pPr>
          </w:p>
        </w:tc>
        <w:tc>
          <w:tcPr>
            <w:tcW w:w="763" w:type="dxa"/>
            <w:vMerge/>
          </w:tcPr>
          <w:p w:rsidR="006B29D6" w:rsidRPr="00B00D33" w:rsidRDefault="006B29D6" w:rsidP="00B00D33">
            <w:pPr>
              <w:rPr>
                <w:sz w:val="20"/>
                <w:szCs w:val="20"/>
              </w:rPr>
            </w:pP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Лек.</w:t>
            </w:r>
          </w:p>
        </w:tc>
        <w:tc>
          <w:tcPr>
            <w:tcW w:w="686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Лаб.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Пр.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ИЗ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АК</w:t>
            </w:r>
          </w:p>
        </w:tc>
        <w:tc>
          <w:tcPr>
            <w:tcW w:w="765" w:type="dxa"/>
            <w:vMerge/>
          </w:tcPr>
          <w:p w:rsidR="006B29D6" w:rsidRPr="00B00D33" w:rsidRDefault="006B29D6" w:rsidP="00B00D33">
            <w:pPr>
              <w:rPr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6B29D6" w:rsidRPr="00B00D33" w:rsidRDefault="006B29D6" w:rsidP="00B00D33">
            <w:pPr>
              <w:rPr>
                <w:sz w:val="20"/>
                <w:szCs w:val="20"/>
              </w:rPr>
            </w:pPr>
          </w:p>
        </w:tc>
        <w:tc>
          <w:tcPr>
            <w:tcW w:w="993" w:type="dxa"/>
            <w:vMerge/>
          </w:tcPr>
          <w:p w:rsidR="006B29D6" w:rsidRPr="00B00D33" w:rsidRDefault="006B29D6" w:rsidP="00B00D3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Merge/>
          </w:tcPr>
          <w:p w:rsidR="006B29D6" w:rsidRPr="00B00D33" w:rsidRDefault="006B29D6" w:rsidP="00B00D3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</w:tcPr>
          <w:p w:rsidR="006B29D6" w:rsidRPr="00B00D33" w:rsidRDefault="006B29D6" w:rsidP="00B00D33">
            <w:pPr>
              <w:rPr>
                <w:sz w:val="20"/>
                <w:szCs w:val="20"/>
              </w:rPr>
            </w:pPr>
          </w:p>
        </w:tc>
      </w:tr>
      <w:tr w:rsidR="009E0A30" w:rsidRPr="00B00D33" w:rsidTr="00B00D33">
        <w:trPr>
          <w:trHeight w:val="287"/>
        </w:trPr>
        <w:tc>
          <w:tcPr>
            <w:tcW w:w="9498" w:type="dxa"/>
            <w:gridSpan w:val="14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очное</w:t>
            </w:r>
            <w:proofErr w:type="gramEnd"/>
            <w:r w:rsidRPr="00B00D33">
              <w:rPr>
                <w:sz w:val="20"/>
                <w:szCs w:val="20"/>
              </w:rPr>
              <w:t xml:space="preserve"> обучение</w:t>
            </w:r>
          </w:p>
        </w:tc>
      </w:tr>
      <w:tr w:rsidR="006B29D6" w:rsidRPr="00B00D33" w:rsidTr="00B00D33">
        <w:trPr>
          <w:trHeight w:val="412"/>
        </w:trPr>
        <w:tc>
          <w:tcPr>
            <w:tcW w:w="993" w:type="dxa"/>
            <w:vAlign w:val="center"/>
          </w:tcPr>
          <w:p w:rsidR="006B29D6" w:rsidRPr="00B00D33" w:rsidRDefault="004C6554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8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</w:rPr>
              <w:t>1</w:t>
            </w:r>
            <w:r w:rsidR="004C6554" w:rsidRPr="00B00D33">
              <w:rPr>
                <w:sz w:val="20"/>
                <w:szCs w:val="20"/>
                <w:lang w:val="en-US"/>
              </w:rPr>
              <w:t>44</w:t>
            </w:r>
          </w:p>
        </w:tc>
        <w:tc>
          <w:tcPr>
            <w:tcW w:w="763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</w:rPr>
              <w:t>6</w:t>
            </w:r>
            <w:r w:rsidR="004C6554" w:rsidRPr="00B00D33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</w:rPr>
              <w:t>3</w:t>
            </w:r>
            <w:r w:rsidR="004C6554" w:rsidRPr="00B00D3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686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</w:rPr>
              <w:t>3</w:t>
            </w:r>
            <w:r w:rsidR="004C6554" w:rsidRPr="00B00D3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765" w:type="dxa"/>
            <w:vAlign w:val="center"/>
          </w:tcPr>
          <w:p w:rsidR="006B29D6" w:rsidRPr="00B00D33" w:rsidRDefault="004C6554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49</w:t>
            </w:r>
          </w:p>
        </w:tc>
        <w:tc>
          <w:tcPr>
            <w:tcW w:w="708" w:type="dxa"/>
            <w:vAlign w:val="center"/>
          </w:tcPr>
          <w:p w:rsidR="006B29D6" w:rsidRPr="00B00D33" w:rsidRDefault="004C6554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27</w:t>
            </w:r>
          </w:p>
        </w:tc>
        <w:tc>
          <w:tcPr>
            <w:tcW w:w="1000" w:type="dxa"/>
            <w:gridSpan w:val="2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560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+</w:t>
            </w:r>
          </w:p>
        </w:tc>
        <w:tc>
          <w:tcPr>
            <w:tcW w:w="56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</w:tr>
      <w:tr w:rsidR="006B29D6" w:rsidRPr="00B00D33" w:rsidTr="00B00D33">
        <w:trPr>
          <w:trHeight w:val="419"/>
        </w:trPr>
        <w:tc>
          <w:tcPr>
            <w:tcW w:w="993" w:type="dxa"/>
            <w:vAlign w:val="center"/>
          </w:tcPr>
          <w:p w:rsidR="006B29D6" w:rsidRPr="00B00D33" w:rsidRDefault="006B29D6" w:rsidP="00B00D33">
            <w:pPr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08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1</w:t>
            </w:r>
            <w:r w:rsidR="004C6554" w:rsidRPr="00B00D33">
              <w:rPr>
                <w:b/>
                <w:sz w:val="20"/>
                <w:szCs w:val="20"/>
                <w:lang w:val="en-US"/>
              </w:rPr>
              <w:t>44</w:t>
            </w:r>
          </w:p>
        </w:tc>
        <w:tc>
          <w:tcPr>
            <w:tcW w:w="763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6</w:t>
            </w:r>
            <w:r w:rsidR="004C6554" w:rsidRPr="00B00D33">
              <w:rPr>
                <w:b/>
                <w:sz w:val="20"/>
                <w:szCs w:val="20"/>
                <w:lang w:val="en-US"/>
              </w:rPr>
              <w:t>8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3</w:t>
            </w:r>
            <w:r w:rsidR="004C6554" w:rsidRPr="00B00D33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686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3</w:t>
            </w:r>
            <w:r w:rsidR="004C6554" w:rsidRPr="00B00D33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65" w:type="dxa"/>
            <w:vAlign w:val="center"/>
          </w:tcPr>
          <w:p w:rsidR="006B29D6" w:rsidRPr="00B00D33" w:rsidRDefault="004C6554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49</w:t>
            </w:r>
          </w:p>
        </w:tc>
        <w:tc>
          <w:tcPr>
            <w:tcW w:w="708" w:type="dxa"/>
            <w:vAlign w:val="center"/>
          </w:tcPr>
          <w:p w:rsidR="006B29D6" w:rsidRPr="00B00D33" w:rsidRDefault="004C6554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27</w:t>
            </w:r>
          </w:p>
        </w:tc>
        <w:tc>
          <w:tcPr>
            <w:tcW w:w="1000" w:type="dxa"/>
            <w:gridSpan w:val="2"/>
            <w:vAlign w:val="center"/>
          </w:tcPr>
          <w:p w:rsidR="006B29D6" w:rsidRPr="00B00D33" w:rsidRDefault="004C6554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-</w:t>
            </w:r>
          </w:p>
        </w:tc>
        <w:tc>
          <w:tcPr>
            <w:tcW w:w="560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67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-</w:t>
            </w:r>
          </w:p>
        </w:tc>
      </w:tr>
      <w:tr w:rsidR="009E0A30" w:rsidRPr="00B00D33" w:rsidTr="00B00D33">
        <w:trPr>
          <w:trHeight w:val="269"/>
        </w:trPr>
        <w:tc>
          <w:tcPr>
            <w:tcW w:w="9498" w:type="dxa"/>
            <w:gridSpan w:val="14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заочное</w:t>
            </w:r>
            <w:proofErr w:type="gramEnd"/>
            <w:r w:rsidRPr="00B00D33">
              <w:rPr>
                <w:sz w:val="20"/>
                <w:szCs w:val="20"/>
              </w:rPr>
              <w:t xml:space="preserve"> обучение</w:t>
            </w:r>
          </w:p>
        </w:tc>
      </w:tr>
      <w:tr w:rsidR="006B29D6" w:rsidRPr="00B00D33" w:rsidTr="00B00D33">
        <w:trPr>
          <w:trHeight w:val="515"/>
        </w:trPr>
        <w:tc>
          <w:tcPr>
            <w:tcW w:w="993" w:type="dxa"/>
            <w:vAlign w:val="center"/>
          </w:tcPr>
          <w:p w:rsidR="006B29D6" w:rsidRPr="00B00D33" w:rsidRDefault="007F0AD8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8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</w:rPr>
              <w:t>1</w:t>
            </w:r>
            <w:r w:rsidR="007F0AD8" w:rsidRPr="00B00D33">
              <w:rPr>
                <w:sz w:val="20"/>
                <w:szCs w:val="20"/>
                <w:lang w:val="en-US"/>
              </w:rPr>
              <w:t>44</w:t>
            </w:r>
          </w:p>
        </w:tc>
        <w:tc>
          <w:tcPr>
            <w:tcW w:w="763" w:type="dxa"/>
            <w:vAlign w:val="center"/>
          </w:tcPr>
          <w:p w:rsidR="006B29D6" w:rsidRPr="00B00D33" w:rsidRDefault="007F0AD8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687" w:type="dxa"/>
            <w:vAlign w:val="center"/>
          </w:tcPr>
          <w:p w:rsidR="006B29D6" w:rsidRPr="00B00D33" w:rsidRDefault="007F0AD8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686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687" w:type="dxa"/>
            <w:vAlign w:val="center"/>
          </w:tcPr>
          <w:p w:rsidR="006B29D6" w:rsidRPr="00B00D33" w:rsidRDefault="007F0AD8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765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</w:rPr>
              <w:t>1</w:t>
            </w:r>
            <w:r w:rsidR="007F0AD8" w:rsidRPr="00B00D33">
              <w:rPr>
                <w:sz w:val="20"/>
                <w:szCs w:val="20"/>
                <w:lang w:val="en-US"/>
              </w:rPr>
              <w:t>32</w:t>
            </w:r>
          </w:p>
        </w:tc>
        <w:tc>
          <w:tcPr>
            <w:tcW w:w="708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1000" w:type="dxa"/>
            <w:gridSpan w:val="2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Контр.</w:t>
            </w:r>
          </w:p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раб</w:t>
            </w:r>
            <w:proofErr w:type="gramEnd"/>
            <w:r w:rsidRPr="00B00D33">
              <w:rPr>
                <w:sz w:val="20"/>
                <w:szCs w:val="20"/>
              </w:rPr>
              <w:t>.</w:t>
            </w:r>
          </w:p>
        </w:tc>
        <w:tc>
          <w:tcPr>
            <w:tcW w:w="560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6B29D6" w:rsidRPr="00B00D33" w:rsidRDefault="006B29D6" w:rsidP="00B00D33">
            <w:pPr>
              <w:rPr>
                <w:sz w:val="20"/>
                <w:szCs w:val="20"/>
              </w:rPr>
            </w:pPr>
          </w:p>
        </w:tc>
      </w:tr>
      <w:tr w:rsidR="006B29D6" w:rsidRPr="00B00D33" w:rsidTr="00B00D33">
        <w:trPr>
          <w:trHeight w:val="553"/>
        </w:trPr>
        <w:tc>
          <w:tcPr>
            <w:tcW w:w="993" w:type="dxa"/>
            <w:vAlign w:val="center"/>
          </w:tcPr>
          <w:p w:rsidR="006B29D6" w:rsidRPr="00B00D33" w:rsidRDefault="006B29D6" w:rsidP="00B00D33">
            <w:pPr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08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1</w:t>
            </w:r>
            <w:r w:rsidR="007F0AD8" w:rsidRPr="00B00D33">
              <w:rPr>
                <w:b/>
                <w:sz w:val="20"/>
                <w:szCs w:val="20"/>
                <w:lang w:val="en-US"/>
              </w:rPr>
              <w:t>44</w:t>
            </w:r>
          </w:p>
        </w:tc>
        <w:tc>
          <w:tcPr>
            <w:tcW w:w="763" w:type="dxa"/>
            <w:vAlign w:val="center"/>
          </w:tcPr>
          <w:p w:rsidR="006B29D6" w:rsidRPr="00B00D33" w:rsidRDefault="007F0AD8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1</w:t>
            </w:r>
            <w:r w:rsidR="006B29D6" w:rsidRPr="00B00D3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87" w:type="dxa"/>
            <w:vAlign w:val="center"/>
          </w:tcPr>
          <w:p w:rsidR="006B29D6" w:rsidRPr="00B00D33" w:rsidRDefault="007F0AD8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686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87" w:type="dxa"/>
            <w:vAlign w:val="center"/>
          </w:tcPr>
          <w:p w:rsidR="006B29D6" w:rsidRPr="00B00D33" w:rsidRDefault="007F0AD8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687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65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1</w:t>
            </w:r>
            <w:r w:rsidR="007F0AD8" w:rsidRPr="00B00D33">
              <w:rPr>
                <w:b/>
                <w:sz w:val="20"/>
                <w:szCs w:val="20"/>
                <w:lang w:val="en-US"/>
              </w:rPr>
              <w:t>32</w:t>
            </w:r>
          </w:p>
        </w:tc>
        <w:tc>
          <w:tcPr>
            <w:tcW w:w="708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000" w:type="dxa"/>
            <w:gridSpan w:val="2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Контр</w:t>
            </w:r>
            <w:proofErr w:type="gramStart"/>
            <w:r w:rsidRPr="00B00D33">
              <w:rPr>
                <w:b/>
                <w:sz w:val="20"/>
                <w:szCs w:val="20"/>
              </w:rPr>
              <w:t>. раб</w:t>
            </w:r>
            <w:proofErr w:type="gramEnd"/>
            <w:r w:rsidRPr="00B00D33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560" w:type="dxa"/>
            <w:vAlign w:val="center"/>
          </w:tcPr>
          <w:p w:rsidR="006B29D6" w:rsidRPr="00B00D33" w:rsidRDefault="006B29D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67" w:type="dxa"/>
            <w:vAlign w:val="center"/>
          </w:tcPr>
          <w:p w:rsidR="006B29D6" w:rsidRPr="00B00D33" w:rsidRDefault="006B29D6" w:rsidP="00B00D33">
            <w:pPr>
              <w:jc w:val="center"/>
              <w:rPr>
                <w:sz w:val="20"/>
                <w:szCs w:val="20"/>
              </w:rPr>
            </w:pPr>
          </w:p>
        </w:tc>
      </w:tr>
    </w:tbl>
    <w:p w:rsidR="003C475C" w:rsidRPr="006117C1" w:rsidRDefault="003C475C" w:rsidP="00B00D33">
      <w:pPr>
        <w:jc w:val="both"/>
        <w:rPr>
          <w:color w:val="FF0000"/>
        </w:rPr>
        <w:sectPr w:rsidR="003C475C" w:rsidRPr="006117C1" w:rsidSect="00B00D33">
          <w:footerReference w:type="even" r:id="rId9"/>
          <w:footerReference w:type="default" r:id="rId10"/>
          <w:type w:val="continuous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p w:rsidR="003C475C" w:rsidRPr="00B00D33" w:rsidRDefault="003C475C" w:rsidP="00B00D33">
      <w:pPr>
        <w:widowControl w:val="0"/>
        <w:rPr>
          <w:color w:val="000000"/>
        </w:rPr>
      </w:pPr>
      <w:r w:rsidRPr="00B00D33">
        <w:rPr>
          <w:color w:val="000000"/>
        </w:rPr>
        <w:lastRenderedPageBreak/>
        <w:t>3.1.1</w:t>
      </w:r>
      <w:r w:rsidRPr="00B00D33">
        <w:rPr>
          <w:i/>
          <w:color w:val="000000"/>
        </w:rPr>
        <w:t>.</w:t>
      </w:r>
      <w:r w:rsidRPr="00B00D33">
        <w:rPr>
          <w:color w:val="000000"/>
        </w:rPr>
        <w:t xml:space="preserve"> Объем часов и зачетных единиц по дисциплине </w:t>
      </w:r>
    </w:p>
    <w:tbl>
      <w:tblPr>
        <w:tblW w:w="15208" w:type="dxa"/>
        <w:tblInd w:w="-7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26"/>
        <w:gridCol w:w="993"/>
        <w:gridCol w:w="1275"/>
        <w:gridCol w:w="851"/>
        <w:gridCol w:w="993"/>
        <w:gridCol w:w="849"/>
        <w:gridCol w:w="992"/>
        <w:gridCol w:w="851"/>
        <w:gridCol w:w="992"/>
        <w:gridCol w:w="851"/>
        <w:gridCol w:w="992"/>
        <w:gridCol w:w="851"/>
        <w:gridCol w:w="992"/>
      </w:tblGrid>
      <w:tr w:rsidR="003C475C" w:rsidRPr="00B00D33" w:rsidTr="00B00D33">
        <w:trPr>
          <w:trHeight w:val="57"/>
        </w:trPr>
        <w:tc>
          <w:tcPr>
            <w:tcW w:w="3726" w:type="dxa"/>
            <w:vMerge w:val="restart"/>
            <w:vAlign w:val="center"/>
          </w:tcPr>
          <w:p w:rsidR="003C475C" w:rsidRPr="00B00D33" w:rsidRDefault="003C475C" w:rsidP="00B00D33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Наименование раздела (модуля)</w:t>
            </w:r>
          </w:p>
          <w:p w:rsidR="003C475C" w:rsidRPr="00B00D33" w:rsidRDefault="003C475C" w:rsidP="00B00D33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Всего часов</w:t>
            </w:r>
          </w:p>
        </w:tc>
        <w:tc>
          <w:tcPr>
            <w:tcW w:w="1275" w:type="dxa"/>
            <w:vMerge w:val="restart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Формируемые компетенции</w:t>
            </w:r>
          </w:p>
        </w:tc>
        <w:tc>
          <w:tcPr>
            <w:tcW w:w="1844" w:type="dxa"/>
            <w:gridSpan w:val="2"/>
            <w:vAlign w:val="center"/>
          </w:tcPr>
          <w:p w:rsidR="003C475C" w:rsidRPr="00B00D33" w:rsidRDefault="003C475C" w:rsidP="00B00D33">
            <w:pPr>
              <w:ind w:left="-108" w:right="-108"/>
              <w:jc w:val="center"/>
              <w:rPr>
                <w:bCs/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Аудиторные</w:t>
            </w:r>
          </w:p>
          <w:p w:rsidR="003C475C" w:rsidRPr="00B00D33" w:rsidRDefault="003C475C" w:rsidP="00B00D33">
            <w:pPr>
              <w:ind w:left="-108" w:right="-108"/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bCs/>
                <w:sz w:val="20"/>
                <w:szCs w:val="20"/>
              </w:rPr>
              <w:t>занятия</w:t>
            </w:r>
            <w:proofErr w:type="gramEnd"/>
          </w:p>
        </w:tc>
        <w:tc>
          <w:tcPr>
            <w:tcW w:w="5527" w:type="dxa"/>
            <w:gridSpan w:val="6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В том числе</w:t>
            </w:r>
          </w:p>
        </w:tc>
        <w:tc>
          <w:tcPr>
            <w:tcW w:w="1843" w:type="dxa"/>
            <w:gridSpan w:val="2"/>
            <w:vMerge w:val="restart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СРС</w:t>
            </w:r>
          </w:p>
        </w:tc>
      </w:tr>
      <w:tr w:rsidR="003C475C" w:rsidRPr="00B00D33" w:rsidTr="00B00D33">
        <w:trPr>
          <w:trHeight w:val="57"/>
        </w:trPr>
        <w:tc>
          <w:tcPr>
            <w:tcW w:w="3726" w:type="dxa"/>
            <w:vMerge/>
            <w:vAlign w:val="center"/>
          </w:tcPr>
          <w:p w:rsidR="003C475C" w:rsidRPr="00B00D33" w:rsidRDefault="003C475C" w:rsidP="00B00D33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 w:val="restart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очная</w:t>
            </w:r>
            <w:proofErr w:type="gramEnd"/>
          </w:p>
        </w:tc>
        <w:tc>
          <w:tcPr>
            <w:tcW w:w="993" w:type="dxa"/>
            <w:vMerge w:val="restart"/>
            <w:vAlign w:val="center"/>
          </w:tcPr>
          <w:p w:rsidR="003C475C" w:rsidRPr="00B00D33" w:rsidRDefault="003C475C" w:rsidP="00B00D33">
            <w:pPr>
              <w:ind w:right="-108"/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заочная</w:t>
            </w:r>
            <w:proofErr w:type="gramEnd"/>
          </w:p>
        </w:tc>
        <w:tc>
          <w:tcPr>
            <w:tcW w:w="1841" w:type="dxa"/>
            <w:gridSpan w:val="2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лекции</w:t>
            </w:r>
            <w:proofErr w:type="gramEnd"/>
          </w:p>
        </w:tc>
        <w:tc>
          <w:tcPr>
            <w:tcW w:w="1843" w:type="dxa"/>
            <w:gridSpan w:val="2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практические</w:t>
            </w:r>
            <w:proofErr w:type="gramEnd"/>
          </w:p>
        </w:tc>
        <w:tc>
          <w:tcPr>
            <w:tcW w:w="1843" w:type="dxa"/>
            <w:gridSpan w:val="2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лабораторные</w:t>
            </w:r>
            <w:proofErr w:type="gramEnd"/>
          </w:p>
        </w:tc>
        <w:tc>
          <w:tcPr>
            <w:tcW w:w="1843" w:type="dxa"/>
            <w:gridSpan w:val="2"/>
            <w:vMerge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3C475C" w:rsidRPr="00B00D33" w:rsidTr="00B00D33">
        <w:trPr>
          <w:trHeight w:val="57"/>
        </w:trPr>
        <w:tc>
          <w:tcPr>
            <w:tcW w:w="3726" w:type="dxa"/>
            <w:vMerge/>
            <w:vAlign w:val="center"/>
          </w:tcPr>
          <w:p w:rsidR="003C475C" w:rsidRPr="00B00D33" w:rsidRDefault="003C475C" w:rsidP="00B00D33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9" w:type="dxa"/>
            <w:vAlign w:val="center"/>
          </w:tcPr>
          <w:p w:rsidR="003C475C" w:rsidRPr="00B00D33" w:rsidRDefault="003C475C" w:rsidP="00B00D33">
            <w:pPr>
              <w:ind w:right="-108"/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очная</w:t>
            </w:r>
            <w:proofErr w:type="gramEnd"/>
          </w:p>
        </w:tc>
        <w:tc>
          <w:tcPr>
            <w:tcW w:w="992" w:type="dxa"/>
            <w:vAlign w:val="center"/>
          </w:tcPr>
          <w:p w:rsidR="003C475C" w:rsidRPr="00B00D33" w:rsidRDefault="003C475C" w:rsidP="00B00D33">
            <w:pPr>
              <w:ind w:right="-108"/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заочная</w:t>
            </w:r>
            <w:proofErr w:type="gramEnd"/>
          </w:p>
        </w:tc>
        <w:tc>
          <w:tcPr>
            <w:tcW w:w="851" w:type="dxa"/>
            <w:vAlign w:val="center"/>
          </w:tcPr>
          <w:p w:rsidR="003C475C" w:rsidRPr="00B00D33" w:rsidRDefault="003C475C" w:rsidP="00B00D33">
            <w:pPr>
              <w:ind w:right="-108"/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очная</w:t>
            </w:r>
            <w:proofErr w:type="gramEnd"/>
          </w:p>
        </w:tc>
        <w:tc>
          <w:tcPr>
            <w:tcW w:w="992" w:type="dxa"/>
            <w:vAlign w:val="center"/>
          </w:tcPr>
          <w:p w:rsidR="003C475C" w:rsidRPr="00B00D33" w:rsidRDefault="003C475C" w:rsidP="00B00D33">
            <w:pPr>
              <w:ind w:right="-108"/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заочная</w:t>
            </w:r>
            <w:proofErr w:type="gramEnd"/>
          </w:p>
        </w:tc>
        <w:tc>
          <w:tcPr>
            <w:tcW w:w="851" w:type="dxa"/>
            <w:vAlign w:val="center"/>
          </w:tcPr>
          <w:p w:rsidR="003C475C" w:rsidRPr="00B00D33" w:rsidRDefault="003C475C" w:rsidP="00B00D33">
            <w:pPr>
              <w:ind w:right="-108"/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очная</w:t>
            </w:r>
            <w:proofErr w:type="gramEnd"/>
          </w:p>
        </w:tc>
        <w:tc>
          <w:tcPr>
            <w:tcW w:w="992" w:type="dxa"/>
            <w:vAlign w:val="center"/>
          </w:tcPr>
          <w:p w:rsidR="003C475C" w:rsidRPr="00B00D33" w:rsidRDefault="003C475C" w:rsidP="00B00D33">
            <w:pPr>
              <w:ind w:right="-108"/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заочная</w:t>
            </w:r>
            <w:proofErr w:type="gramEnd"/>
          </w:p>
        </w:tc>
        <w:tc>
          <w:tcPr>
            <w:tcW w:w="851" w:type="dxa"/>
            <w:vAlign w:val="center"/>
          </w:tcPr>
          <w:p w:rsidR="003C475C" w:rsidRPr="00B00D33" w:rsidRDefault="003C475C" w:rsidP="00B00D33">
            <w:pPr>
              <w:ind w:right="-108"/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очная</w:t>
            </w:r>
            <w:proofErr w:type="gramEnd"/>
          </w:p>
        </w:tc>
        <w:tc>
          <w:tcPr>
            <w:tcW w:w="992" w:type="dxa"/>
            <w:vAlign w:val="center"/>
          </w:tcPr>
          <w:p w:rsidR="003C475C" w:rsidRPr="00B00D33" w:rsidRDefault="003C475C" w:rsidP="00B00D33">
            <w:pPr>
              <w:ind w:right="-108"/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заочная</w:t>
            </w:r>
            <w:proofErr w:type="gramEnd"/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rPr>
                <w:bCs/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Тема 1. Понятие и сущность трудового права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5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275" w:type="dxa"/>
            <w:vMerge w:val="restart"/>
            <w:vAlign w:val="center"/>
          </w:tcPr>
          <w:p w:rsidR="009E0A30" w:rsidRPr="00B00D33" w:rsidRDefault="009E0A30" w:rsidP="00B00D33">
            <w:pPr>
              <w:suppressAutoHyphens/>
              <w:snapToGrid w:val="0"/>
              <w:jc w:val="center"/>
              <w:rPr>
                <w:sz w:val="20"/>
                <w:szCs w:val="20"/>
                <w:lang w:eastAsia="ar-SA"/>
              </w:rPr>
            </w:pPr>
            <w:r w:rsidRPr="00B00D33">
              <w:rPr>
                <w:sz w:val="20"/>
                <w:szCs w:val="20"/>
                <w:lang w:eastAsia="ar-SA"/>
              </w:rPr>
              <w:t>ПК-1, ПК-9</w:t>
            </w:r>
          </w:p>
        </w:tc>
        <w:tc>
          <w:tcPr>
            <w:tcW w:w="851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6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rPr>
                <w:bCs/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Тема</w:t>
            </w:r>
            <w:r w:rsidRPr="00B00D33">
              <w:rPr>
                <w:sz w:val="20"/>
                <w:szCs w:val="20"/>
              </w:rPr>
              <w:t xml:space="preserve"> 2. Правоотношения в трудовом праве. Субъекты трудового права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5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49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5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rPr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Тема</w:t>
            </w:r>
            <w:r w:rsidRPr="00B00D33">
              <w:rPr>
                <w:sz w:val="20"/>
                <w:szCs w:val="20"/>
              </w:rPr>
              <w:t xml:space="preserve"> 3. Социальное партнерство в сфере труда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9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rPr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Тема</w:t>
            </w:r>
            <w:r w:rsidRPr="00B00D33">
              <w:rPr>
                <w:bCs/>
                <w:color w:val="000000"/>
                <w:sz w:val="20"/>
                <w:szCs w:val="20"/>
              </w:rPr>
              <w:t xml:space="preserve"> 4. </w:t>
            </w:r>
            <w:r w:rsidRPr="00B00D33">
              <w:rPr>
                <w:bCs/>
                <w:sz w:val="20"/>
                <w:szCs w:val="20"/>
              </w:rPr>
              <w:t>Трудовой договор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8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8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rPr>
                <w:color w:val="000000"/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Тема</w:t>
            </w:r>
            <w:r w:rsidRPr="00B00D33">
              <w:rPr>
                <w:sz w:val="20"/>
                <w:szCs w:val="20"/>
              </w:rPr>
              <w:t xml:space="preserve"> 5. </w:t>
            </w:r>
            <w:r w:rsidRPr="00B00D33">
              <w:rPr>
                <w:bCs/>
                <w:color w:val="000000"/>
                <w:sz w:val="20"/>
                <w:szCs w:val="20"/>
              </w:rPr>
              <w:t>Защита персональных данных работника.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8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pStyle w:val="afe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bCs/>
              </w:rPr>
              <w:t>Тема</w:t>
            </w:r>
            <w:r w:rsidRPr="00B00D33">
              <w:rPr>
                <w:rFonts w:ascii="Times New Roman" w:hAnsi="Times New Roman"/>
              </w:rPr>
              <w:t xml:space="preserve"> 6. </w:t>
            </w:r>
            <w:r w:rsidRPr="00B00D33">
              <w:rPr>
                <w:rFonts w:ascii="Times New Roman" w:hAnsi="Times New Roman"/>
                <w:lang w:val="ru-RU" w:eastAsia="ru-RU"/>
              </w:rPr>
              <w:t>Рабочее время и время отдыха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8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rPr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Тема</w:t>
            </w:r>
            <w:r w:rsidRPr="00B00D33">
              <w:rPr>
                <w:sz w:val="20"/>
                <w:szCs w:val="20"/>
              </w:rPr>
              <w:t xml:space="preserve"> 7. Оплата и нормирование труда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8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pStyle w:val="afe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bCs/>
              </w:rPr>
              <w:t>Тема</w:t>
            </w:r>
            <w:r w:rsidRPr="00B00D33">
              <w:rPr>
                <w:rFonts w:ascii="Times New Roman" w:hAnsi="Times New Roman"/>
                <w:bCs/>
                <w:lang w:val="ru-RU"/>
              </w:rPr>
              <w:t xml:space="preserve"> 8. </w:t>
            </w:r>
            <w:r w:rsidRPr="00B00D33">
              <w:rPr>
                <w:rFonts w:ascii="Times New Roman" w:hAnsi="Times New Roman"/>
                <w:lang w:val="ru-RU" w:eastAsia="ru-RU"/>
              </w:rPr>
              <w:t>Гарантии и компенсации работникам по трудовому праву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8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pStyle w:val="23"/>
              <w:spacing w:after="0" w:line="240" w:lineRule="auto"/>
              <w:ind w:left="0"/>
              <w:rPr>
                <w:color w:val="000000"/>
                <w:lang w:val="ru-RU"/>
              </w:rPr>
            </w:pPr>
            <w:r w:rsidRPr="00B00D33">
              <w:rPr>
                <w:bCs/>
              </w:rPr>
              <w:t>Тема</w:t>
            </w:r>
            <w:r w:rsidRPr="00B00D33">
              <w:rPr>
                <w:lang w:val="ru-RU"/>
              </w:rPr>
              <w:t xml:space="preserve"> 9. </w:t>
            </w:r>
            <w:r w:rsidRPr="00B00D33">
              <w:rPr>
                <w:bCs/>
                <w:lang w:val="ru-RU"/>
              </w:rPr>
              <w:t>Трудовой распорядок и дисциплина труда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8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pStyle w:val="23"/>
              <w:spacing w:after="0" w:line="240" w:lineRule="auto"/>
              <w:ind w:left="0"/>
              <w:rPr>
                <w:color w:val="000000"/>
                <w:lang w:val="ru-RU"/>
              </w:rPr>
            </w:pPr>
            <w:r w:rsidRPr="00B00D33">
              <w:rPr>
                <w:bCs/>
              </w:rPr>
              <w:t>Тема</w:t>
            </w:r>
            <w:r w:rsidRPr="00B00D33">
              <w:t xml:space="preserve"> </w:t>
            </w:r>
            <w:r w:rsidRPr="00B00D33">
              <w:rPr>
                <w:lang w:val="ru-RU"/>
              </w:rPr>
              <w:t>10. Правовое регулирование профессиональной подготовки, переподготовки и повышения квалификации работников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9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pStyle w:val="afe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bCs/>
              </w:rPr>
              <w:t>Тема</w:t>
            </w:r>
            <w:r w:rsidRPr="00B00D33">
              <w:rPr>
                <w:rFonts w:ascii="Times New Roman" w:hAnsi="Times New Roman"/>
                <w:bCs/>
                <w:lang w:val="ru-RU"/>
              </w:rPr>
              <w:t xml:space="preserve"> 11. </w:t>
            </w:r>
            <w:r w:rsidRPr="00B00D33">
              <w:rPr>
                <w:rFonts w:ascii="Times New Roman" w:hAnsi="Times New Roman"/>
              </w:rPr>
              <w:t>Правовое регулирование охраны труда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9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pStyle w:val="23"/>
              <w:spacing w:after="0" w:line="240" w:lineRule="auto"/>
              <w:ind w:left="0"/>
              <w:rPr>
                <w:color w:val="000000"/>
                <w:lang w:val="ru-RU"/>
              </w:rPr>
            </w:pPr>
            <w:r w:rsidRPr="00B00D33">
              <w:rPr>
                <w:bCs/>
              </w:rPr>
              <w:t>Тема</w:t>
            </w:r>
            <w:r w:rsidRPr="00B00D33">
              <w:rPr>
                <w:bCs/>
                <w:lang w:val="ru-RU"/>
              </w:rPr>
              <w:t xml:space="preserve"> 12. Материальная ответственность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9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pStyle w:val="afe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bCs/>
              </w:rPr>
              <w:t>Тема</w:t>
            </w:r>
            <w:r w:rsidRPr="00B00D33">
              <w:rPr>
                <w:rFonts w:ascii="Times New Roman" w:hAnsi="Times New Roman"/>
                <w:lang w:val="ru-RU" w:eastAsia="ru-RU"/>
              </w:rPr>
              <w:t xml:space="preserve"> 13. Особенности регулирования труда отдельных категорий работников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  <w:lang w:val="en-US"/>
              </w:rPr>
              <w:t>10</w:t>
            </w:r>
            <w:r w:rsidR="009E0A30" w:rsidRPr="00B00D33">
              <w:rPr>
                <w:sz w:val="20"/>
                <w:szCs w:val="20"/>
              </w:rPr>
              <w:t>/11</w:t>
            </w:r>
          </w:p>
        </w:tc>
        <w:tc>
          <w:tcPr>
            <w:tcW w:w="1275" w:type="dxa"/>
            <w:vMerge w:val="restart"/>
            <w:vAlign w:val="center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  <w:lang w:eastAsia="ar-SA"/>
              </w:rPr>
              <w:t>ПК-1, ПК-9</w:t>
            </w: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</w:rPr>
              <w:t>1</w:t>
            </w:r>
            <w:r w:rsidR="00EA1DB5" w:rsidRPr="00B00D33">
              <w:rPr>
                <w:sz w:val="20"/>
                <w:szCs w:val="20"/>
                <w:lang w:val="en-US"/>
              </w:rPr>
              <w:t>0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pStyle w:val="23"/>
              <w:spacing w:after="0" w:line="240" w:lineRule="auto"/>
              <w:ind w:left="0"/>
              <w:rPr>
                <w:bCs/>
                <w:lang w:val="ru-RU"/>
              </w:rPr>
            </w:pPr>
            <w:r w:rsidRPr="00B00D33">
              <w:rPr>
                <w:bCs/>
              </w:rPr>
              <w:t>Тема</w:t>
            </w:r>
            <w:r w:rsidRPr="00B00D33">
              <w:rPr>
                <w:bCs/>
                <w:lang w:val="ru-RU"/>
              </w:rPr>
              <w:t xml:space="preserve"> 14. Защита трудовых прав и свобод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9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bCs/>
              </w:rPr>
              <w:t>Тема</w:t>
            </w:r>
            <w:r w:rsidRPr="00B00D33">
              <w:rPr>
                <w:bCs/>
                <w:lang w:val="ru-RU"/>
              </w:rPr>
              <w:t xml:space="preserve"> 15.Трудовые споры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8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9</w:t>
            </w:r>
          </w:p>
        </w:tc>
      </w:tr>
      <w:tr w:rsidR="009E0A30" w:rsidRPr="00B00D33" w:rsidTr="00B00D33">
        <w:tc>
          <w:tcPr>
            <w:tcW w:w="3726" w:type="dxa"/>
            <w:vAlign w:val="center"/>
          </w:tcPr>
          <w:p w:rsidR="009E0A30" w:rsidRPr="00B00D33" w:rsidRDefault="009E0A30" w:rsidP="00B00D33">
            <w:pPr>
              <w:pStyle w:val="23"/>
              <w:spacing w:after="0" w:line="240" w:lineRule="auto"/>
              <w:ind w:left="0"/>
              <w:rPr>
                <w:bCs/>
                <w:lang w:val="ru-RU"/>
              </w:rPr>
            </w:pPr>
            <w:r w:rsidRPr="00B00D33">
              <w:rPr>
                <w:bCs/>
              </w:rPr>
              <w:t>Тема</w:t>
            </w:r>
            <w:r w:rsidRPr="00B00D33">
              <w:rPr>
                <w:bCs/>
                <w:lang w:val="ru-RU"/>
              </w:rPr>
              <w:t xml:space="preserve"> 16. Ответственность за нарушение трудового законодательства</w:t>
            </w:r>
          </w:p>
        </w:tc>
        <w:tc>
          <w:tcPr>
            <w:tcW w:w="993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7</w:t>
            </w:r>
            <w:r w:rsidR="009E0A30" w:rsidRPr="00B00D33">
              <w:rPr>
                <w:sz w:val="20"/>
                <w:szCs w:val="20"/>
              </w:rPr>
              <w:t>/</w:t>
            </w:r>
            <w:r w:rsidR="00EA1DB5" w:rsidRPr="00B00D33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275" w:type="dxa"/>
            <w:vMerge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9E0A30" w:rsidRPr="00B00D33" w:rsidRDefault="009E0A30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9E0A30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2" w:type="dxa"/>
          </w:tcPr>
          <w:p w:rsidR="009E0A30" w:rsidRPr="00B00D33" w:rsidRDefault="00EA1DB5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9</w:t>
            </w:r>
          </w:p>
        </w:tc>
      </w:tr>
      <w:tr w:rsidR="00087AFE" w:rsidRPr="00B00D33" w:rsidTr="00B00D33">
        <w:tc>
          <w:tcPr>
            <w:tcW w:w="3726" w:type="dxa"/>
            <w:vAlign w:val="center"/>
          </w:tcPr>
          <w:p w:rsidR="00087AFE" w:rsidRPr="00B00D33" w:rsidRDefault="00087AFE" w:rsidP="00B00D33">
            <w:pPr>
              <w:widowControl w:val="0"/>
              <w:jc w:val="both"/>
              <w:rPr>
                <w:b/>
                <w:color w:val="000000"/>
                <w:sz w:val="20"/>
                <w:szCs w:val="20"/>
              </w:rPr>
            </w:pPr>
            <w:r w:rsidRPr="00B00D33">
              <w:rPr>
                <w:b/>
                <w:color w:val="000000"/>
                <w:sz w:val="20"/>
                <w:szCs w:val="20"/>
              </w:rPr>
              <w:t>ИЗ</w:t>
            </w:r>
          </w:p>
        </w:tc>
        <w:tc>
          <w:tcPr>
            <w:tcW w:w="993" w:type="dxa"/>
          </w:tcPr>
          <w:p w:rsidR="00087AFE" w:rsidRPr="00B00D33" w:rsidRDefault="00087AFE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1275" w:type="dxa"/>
          </w:tcPr>
          <w:p w:rsidR="00087AFE" w:rsidRPr="00B00D33" w:rsidRDefault="00087AFE" w:rsidP="00B00D33">
            <w:pPr>
              <w:jc w:val="center"/>
              <w:rPr>
                <w:sz w:val="20"/>
                <w:szCs w:val="20"/>
                <w:lang w:eastAsia="ar-SA"/>
              </w:rPr>
            </w:pPr>
            <w:r w:rsidRPr="00B00D33">
              <w:rPr>
                <w:sz w:val="20"/>
                <w:szCs w:val="20"/>
                <w:lang w:eastAsia="ar-SA"/>
              </w:rPr>
              <w:t>-</w:t>
            </w:r>
          </w:p>
        </w:tc>
        <w:tc>
          <w:tcPr>
            <w:tcW w:w="851" w:type="dxa"/>
          </w:tcPr>
          <w:p w:rsidR="00087AFE" w:rsidRPr="00B00D33" w:rsidRDefault="00087AFE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3" w:type="dxa"/>
          </w:tcPr>
          <w:p w:rsidR="00087AFE" w:rsidRPr="00B00D33" w:rsidRDefault="00087AFE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49" w:type="dxa"/>
          </w:tcPr>
          <w:p w:rsidR="00087AFE" w:rsidRPr="00B00D33" w:rsidRDefault="00087AFE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087AFE" w:rsidRPr="00B00D33" w:rsidRDefault="00087AFE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087AFE" w:rsidRPr="00B00D33" w:rsidRDefault="00087AFE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087AFE" w:rsidRPr="00B00D33" w:rsidRDefault="00087AFE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087AFE" w:rsidRPr="00B00D33" w:rsidRDefault="00087AFE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087AFE" w:rsidRPr="00B00D33" w:rsidRDefault="00087AFE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087AFE" w:rsidRPr="00B00D33" w:rsidRDefault="00087AFE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087AFE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</w:tr>
      <w:tr w:rsidR="00A46D66" w:rsidRPr="00B00D33" w:rsidTr="00B00D33">
        <w:tc>
          <w:tcPr>
            <w:tcW w:w="3726" w:type="dxa"/>
            <w:vAlign w:val="center"/>
          </w:tcPr>
          <w:p w:rsidR="00A46D66" w:rsidRPr="00B00D33" w:rsidRDefault="00A46D66" w:rsidP="00B00D33">
            <w:pPr>
              <w:widowControl w:val="0"/>
              <w:jc w:val="both"/>
              <w:rPr>
                <w:b/>
                <w:color w:val="000000"/>
                <w:sz w:val="20"/>
                <w:szCs w:val="20"/>
              </w:rPr>
            </w:pPr>
            <w:r w:rsidRPr="00B00D33">
              <w:rPr>
                <w:b/>
                <w:color w:val="000000"/>
                <w:sz w:val="20"/>
                <w:szCs w:val="20"/>
              </w:rPr>
              <w:t>АК</w:t>
            </w:r>
          </w:p>
        </w:tc>
        <w:tc>
          <w:tcPr>
            <w:tcW w:w="993" w:type="dxa"/>
          </w:tcPr>
          <w:p w:rsidR="00A46D66" w:rsidRPr="00B00D33" w:rsidRDefault="00A46D6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1275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3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49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</w:tr>
      <w:tr w:rsidR="00A46D66" w:rsidRPr="00B00D33" w:rsidTr="00B00D33">
        <w:tc>
          <w:tcPr>
            <w:tcW w:w="3726" w:type="dxa"/>
            <w:vAlign w:val="center"/>
          </w:tcPr>
          <w:p w:rsidR="00A46D66" w:rsidRPr="00B00D33" w:rsidRDefault="00A46D66" w:rsidP="00B00D33">
            <w:pPr>
              <w:widowControl w:val="0"/>
              <w:jc w:val="both"/>
              <w:rPr>
                <w:b/>
                <w:color w:val="000000"/>
                <w:sz w:val="20"/>
                <w:szCs w:val="20"/>
              </w:rPr>
            </w:pPr>
            <w:r w:rsidRPr="00B00D33">
              <w:rPr>
                <w:b/>
                <w:color w:val="000000"/>
                <w:sz w:val="20"/>
                <w:szCs w:val="20"/>
              </w:rPr>
              <w:t>Контроль</w:t>
            </w:r>
          </w:p>
        </w:tc>
        <w:tc>
          <w:tcPr>
            <w:tcW w:w="993" w:type="dxa"/>
          </w:tcPr>
          <w:p w:rsidR="00A46D66" w:rsidRPr="00B00D33" w:rsidRDefault="00EA1DB5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27</w:t>
            </w:r>
            <w:r w:rsidR="00A46D66" w:rsidRPr="00B00D33">
              <w:rPr>
                <w:b/>
                <w:sz w:val="20"/>
                <w:szCs w:val="20"/>
              </w:rPr>
              <w:t>/-</w:t>
            </w:r>
          </w:p>
        </w:tc>
        <w:tc>
          <w:tcPr>
            <w:tcW w:w="1275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3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49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</w:tr>
      <w:tr w:rsidR="00A46D66" w:rsidRPr="00B00D33" w:rsidTr="00B00D33">
        <w:tc>
          <w:tcPr>
            <w:tcW w:w="3726" w:type="dxa"/>
          </w:tcPr>
          <w:p w:rsidR="00A46D66" w:rsidRPr="00B00D33" w:rsidRDefault="00A46D66" w:rsidP="00B00D33">
            <w:pPr>
              <w:snapToGrid w:val="0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993" w:type="dxa"/>
          </w:tcPr>
          <w:p w:rsidR="00A46D66" w:rsidRPr="00B00D33" w:rsidRDefault="00A46D6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1</w:t>
            </w:r>
            <w:r w:rsidR="00EA1DB5" w:rsidRPr="00B00D33">
              <w:rPr>
                <w:b/>
                <w:sz w:val="20"/>
                <w:szCs w:val="20"/>
                <w:lang w:val="en-US"/>
              </w:rPr>
              <w:t>44</w:t>
            </w:r>
          </w:p>
        </w:tc>
        <w:tc>
          <w:tcPr>
            <w:tcW w:w="1275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6</w:t>
            </w:r>
            <w:r w:rsidR="00EA1DB5" w:rsidRPr="00B00D33">
              <w:rPr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993" w:type="dxa"/>
          </w:tcPr>
          <w:p w:rsidR="00A46D66" w:rsidRPr="00B00D33" w:rsidRDefault="00EA1DB5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8</w:t>
            </w:r>
          </w:p>
        </w:tc>
        <w:tc>
          <w:tcPr>
            <w:tcW w:w="849" w:type="dxa"/>
          </w:tcPr>
          <w:p w:rsidR="00A46D66" w:rsidRPr="00B00D33" w:rsidRDefault="00A46D6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3</w:t>
            </w:r>
            <w:r w:rsidR="00EA1DB5" w:rsidRPr="00B00D33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992" w:type="dxa"/>
          </w:tcPr>
          <w:p w:rsidR="00A46D66" w:rsidRPr="00B00D33" w:rsidRDefault="00EA1DB5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3</w:t>
            </w:r>
            <w:r w:rsidR="00EA1DB5" w:rsidRPr="00B00D33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992" w:type="dxa"/>
          </w:tcPr>
          <w:p w:rsidR="00A46D66" w:rsidRPr="00B00D33" w:rsidRDefault="00EA1DB5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EA1DB5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49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1</w:t>
            </w:r>
            <w:r w:rsidR="00EA1DB5" w:rsidRPr="00B00D33">
              <w:rPr>
                <w:b/>
                <w:sz w:val="20"/>
                <w:szCs w:val="20"/>
                <w:lang w:val="en-US"/>
              </w:rPr>
              <w:t>32</w:t>
            </w:r>
          </w:p>
        </w:tc>
      </w:tr>
      <w:tr w:rsidR="00A46D66" w:rsidRPr="00B00D33" w:rsidTr="00B00D33">
        <w:tc>
          <w:tcPr>
            <w:tcW w:w="3726" w:type="dxa"/>
          </w:tcPr>
          <w:p w:rsidR="00A46D66" w:rsidRPr="00B00D33" w:rsidRDefault="00A46D66" w:rsidP="00B00D33">
            <w:pPr>
              <w:snapToGrid w:val="0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Зачетных единиц</w:t>
            </w:r>
          </w:p>
        </w:tc>
        <w:tc>
          <w:tcPr>
            <w:tcW w:w="993" w:type="dxa"/>
          </w:tcPr>
          <w:p w:rsidR="00A46D66" w:rsidRPr="00B00D33" w:rsidRDefault="00EA1DB5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1275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3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49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A46D66" w:rsidRPr="00B00D33" w:rsidRDefault="00A46D6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-</w:t>
            </w:r>
          </w:p>
        </w:tc>
      </w:tr>
    </w:tbl>
    <w:p w:rsidR="003C475C" w:rsidRPr="006117C1" w:rsidRDefault="003C475C" w:rsidP="00B00D33">
      <w:pPr>
        <w:jc w:val="both"/>
        <w:rPr>
          <w:color w:val="FF0000"/>
        </w:rPr>
      </w:pPr>
    </w:p>
    <w:p w:rsidR="003C475C" w:rsidRPr="006117C1" w:rsidRDefault="003C475C" w:rsidP="00B00D33">
      <w:pPr>
        <w:jc w:val="both"/>
        <w:rPr>
          <w:color w:val="FF0000"/>
        </w:rPr>
        <w:sectPr w:rsidR="003C475C" w:rsidRPr="006117C1" w:rsidSect="00B00D33">
          <w:type w:val="continuous"/>
          <w:pgSz w:w="16838" w:h="11906" w:orient="landscape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p w:rsidR="003C475C" w:rsidRPr="007C0598" w:rsidRDefault="003C475C" w:rsidP="00B00D33">
      <w:pPr>
        <w:jc w:val="both"/>
        <w:rPr>
          <w:color w:val="000000"/>
        </w:rPr>
      </w:pPr>
      <w:r w:rsidRPr="007C0598">
        <w:rPr>
          <w:color w:val="000000"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34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2835"/>
        <w:gridCol w:w="3827"/>
        <w:gridCol w:w="847"/>
        <w:gridCol w:w="847"/>
      </w:tblGrid>
      <w:tr w:rsidR="003C475C" w:rsidRPr="00B00D33" w:rsidTr="00B00D33">
        <w:trPr>
          <w:cantSplit/>
        </w:trPr>
        <w:tc>
          <w:tcPr>
            <w:tcW w:w="993" w:type="dxa"/>
            <w:vMerge w:val="restart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Номер темы</w:t>
            </w:r>
          </w:p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недели</w:t>
            </w:r>
            <w:proofErr w:type="gramEnd"/>
          </w:p>
        </w:tc>
        <w:tc>
          <w:tcPr>
            <w:tcW w:w="2835" w:type="dxa"/>
            <w:vMerge w:val="restart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3827" w:type="dxa"/>
            <w:vMerge w:val="restart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694" w:type="dxa"/>
            <w:gridSpan w:val="2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Количество часов</w:t>
            </w:r>
          </w:p>
        </w:tc>
      </w:tr>
      <w:tr w:rsidR="003C475C" w:rsidRPr="00B00D33" w:rsidTr="00B00D33">
        <w:trPr>
          <w:cantSplit/>
        </w:trPr>
        <w:tc>
          <w:tcPr>
            <w:tcW w:w="993" w:type="dxa"/>
            <w:vMerge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vMerge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827" w:type="dxa"/>
            <w:vMerge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7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очное</w:t>
            </w:r>
            <w:proofErr w:type="gramEnd"/>
          </w:p>
        </w:tc>
        <w:tc>
          <w:tcPr>
            <w:tcW w:w="847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заочное</w:t>
            </w:r>
            <w:proofErr w:type="gramEnd"/>
          </w:p>
        </w:tc>
      </w:tr>
      <w:tr w:rsidR="003C475C" w:rsidRPr="00B00D33" w:rsidTr="00B00D33">
        <w:tc>
          <w:tcPr>
            <w:tcW w:w="993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2835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3827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3</w:t>
            </w:r>
          </w:p>
        </w:tc>
        <w:tc>
          <w:tcPr>
            <w:tcW w:w="847" w:type="dxa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847" w:type="dxa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5</w:t>
            </w: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jc w:val="both"/>
              <w:rPr>
                <w:bCs/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Понятие и сущность трудового права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Предмет и метод трудового права.</w:t>
            </w:r>
          </w:p>
          <w:p w:rsidR="005936C2" w:rsidRPr="00B00D33" w:rsidRDefault="005936C2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Система российского трудового права. </w:t>
            </w:r>
          </w:p>
          <w:p w:rsidR="005936C2" w:rsidRPr="00B00D33" w:rsidRDefault="005936C2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Источники трудового права.</w:t>
            </w:r>
          </w:p>
          <w:p w:rsidR="005936C2" w:rsidRPr="00B00D33" w:rsidRDefault="005936C2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Принципы трудового права.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jc w:val="both"/>
              <w:rPr>
                <w:bCs/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Правоотношения в трудовом праве. Субъекты трудового права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Виды отношений в сфере трудового права.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Понятие и структура трудовых правоотношений.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Субъекты </w:t>
            </w:r>
            <w:r w:rsidRPr="00B00D33">
              <w:t>трудового права</w:t>
            </w:r>
            <w:r w:rsidRPr="00B00D33">
              <w:rPr>
                <w:lang w:val="ru-RU"/>
              </w:rPr>
              <w:t>.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3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Социальное партнерство в сфере труда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Понятие, цели и принципы социального партнерства.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Уровни и формы социального партнерства.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Стороны социального партнерства.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Коллективные переговоры. Коллективные договоры и соглашения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Трудовой договор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Понятие трудового договора, его содержание. 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Заключение трудового договора.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Изменение трудового договора.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Прекращение трудового договора. Восстановление на работе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5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jc w:val="both"/>
              <w:rPr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>Защита персональных данных работника.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shd w:val="clear" w:color="auto" w:fill="FFFFFF"/>
              <w:jc w:val="both"/>
              <w:outlineLvl w:val="3"/>
              <w:rPr>
                <w:bCs/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>Понятие персональных данных работника.</w:t>
            </w:r>
          </w:p>
          <w:p w:rsidR="005936C2" w:rsidRPr="00B00D33" w:rsidRDefault="005936C2" w:rsidP="00B00D33">
            <w:pPr>
              <w:shd w:val="clear" w:color="auto" w:fill="FFFFFF"/>
              <w:jc w:val="both"/>
              <w:outlineLvl w:val="3"/>
              <w:rPr>
                <w:bCs/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 xml:space="preserve">Общие требования при обработке персональных данных и гарантии их защиты. </w:t>
            </w:r>
          </w:p>
          <w:p w:rsidR="005936C2" w:rsidRPr="00B00D33" w:rsidRDefault="005936C2" w:rsidP="00B00D33">
            <w:pPr>
              <w:shd w:val="clear" w:color="auto" w:fill="FFFFFF"/>
              <w:jc w:val="both"/>
              <w:outlineLvl w:val="3"/>
              <w:rPr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>Передача персональных данных работника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6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Рабочее время и время отдыха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Понятие и виды рабочего времени.</w:t>
            </w:r>
          </w:p>
          <w:p w:rsidR="005936C2" w:rsidRPr="00B00D33" w:rsidRDefault="005936C2" w:rsidP="00B00D33">
            <w:pPr>
              <w:pStyle w:val="afe"/>
              <w:jc w:val="both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</w:rPr>
              <w:t>Режим</w:t>
            </w:r>
            <w:r w:rsidRPr="00B00D33">
              <w:rPr>
                <w:rFonts w:ascii="Times New Roman" w:hAnsi="Times New Roman"/>
                <w:lang w:val="ru-RU"/>
              </w:rPr>
              <w:t>ы</w:t>
            </w:r>
            <w:r w:rsidRPr="00B00D33">
              <w:rPr>
                <w:rFonts w:ascii="Times New Roman" w:hAnsi="Times New Roman"/>
              </w:rPr>
              <w:t xml:space="preserve"> рабочего времени</w:t>
            </w:r>
            <w:r w:rsidRPr="00B00D33">
              <w:rPr>
                <w:rFonts w:ascii="Times New Roman" w:hAnsi="Times New Roman"/>
                <w:lang w:val="ru-RU"/>
              </w:rPr>
              <w:t>.</w:t>
            </w:r>
          </w:p>
          <w:p w:rsidR="005936C2" w:rsidRPr="00B00D33" w:rsidRDefault="005936C2" w:rsidP="00B00D33">
            <w:pPr>
              <w:pStyle w:val="afe"/>
              <w:jc w:val="both"/>
              <w:rPr>
                <w:rFonts w:ascii="Times New Roman" w:hAnsi="Times New Roman"/>
              </w:rPr>
            </w:pPr>
            <w:r w:rsidRPr="00B00D33">
              <w:rPr>
                <w:rFonts w:ascii="Times New Roman" w:hAnsi="Times New Roman"/>
              </w:rPr>
              <w:t>Понятие и виды времени отдыха.</w:t>
            </w:r>
          </w:p>
          <w:p w:rsidR="005936C2" w:rsidRPr="00B00D33" w:rsidRDefault="005936C2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Отпуска и их виды.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7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Оплата и нормирование труда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 xml:space="preserve">Понятие оплаты труда и заработной платы. Система оплаты труда. </w:t>
            </w:r>
          </w:p>
          <w:p w:rsidR="005936C2" w:rsidRPr="00B00D33" w:rsidRDefault="005936C2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 xml:space="preserve">Оплата труда в случаях выполнения работы в условиях, отклоняющихся от нормальных. </w:t>
            </w:r>
          </w:p>
          <w:p w:rsidR="005936C2" w:rsidRPr="00B00D33" w:rsidRDefault="005936C2" w:rsidP="00B00D33">
            <w:pPr>
              <w:pStyle w:val="HTML"/>
              <w:jc w:val="both"/>
              <w:textAlignment w:val="top"/>
              <w:rPr>
                <w:rFonts w:cs="Courier New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>Нормирование труда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8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Гарантии и компенсации работникам по трудовому праву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 xml:space="preserve">Понятие гарантий и компенсаций работникам. </w:t>
            </w:r>
          </w:p>
          <w:p w:rsidR="005936C2" w:rsidRPr="00B00D33" w:rsidRDefault="005936C2" w:rsidP="00B00D33">
            <w:pPr>
              <w:pStyle w:val="HTML"/>
              <w:jc w:val="both"/>
              <w:textAlignment w:val="top"/>
              <w:rPr>
                <w:rFonts w:ascii="Times New Roman" w:hAnsi="Times New Roman" w:cs="Courier New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>Виды и характерные особенности гарантий и компенсаций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9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val="ru-RU"/>
              </w:rPr>
            </w:pPr>
            <w:r w:rsidRPr="00B00D33">
              <w:rPr>
                <w:bCs/>
                <w:lang w:val="ru-RU"/>
              </w:rPr>
              <w:t>Трудовой распорядок и дисциплина труда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Понятие трудовой дисциплины. 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Правила внутреннего трудового распорядка. Поощрения за труд. 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B00D33">
              <w:rPr>
                <w:lang w:val="ru-RU"/>
              </w:rPr>
              <w:t>Дисциплинарные взыскания, порядок их применения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10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val="ru-RU"/>
              </w:rPr>
            </w:pPr>
            <w:r w:rsidRPr="00B00D33">
              <w:rPr>
                <w:lang w:val="ru-RU"/>
              </w:rPr>
              <w:t>Правовое регулирование профессиональной подготовки, переподготовки и повышения квалификации работников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Квалификация работника.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Профессиональные стандарты.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Полномочия работников и работодателя в сфере профессиональной подготовки, переподготовки и повышения квалификации. 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B00D33">
              <w:rPr>
                <w:lang w:val="ru-RU"/>
              </w:rPr>
              <w:t>Ученический договор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>11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</w:rPr>
              <w:t>Правовое регулирование охраны труда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Понятие охраны труда. Основные направления государственной политики в области охраны труда.</w:t>
            </w:r>
          </w:p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Право работника на охрану труда и гарантии этого права.</w:t>
            </w:r>
          </w:p>
          <w:p w:rsidR="005936C2" w:rsidRPr="00B00D33" w:rsidRDefault="005936C2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</w:rPr>
              <w:t>Обеспечение охраны труда.</w:t>
            </w:r>
          </w:p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Ответственность работодателя за нарушения требований охраны труда.</w:t>
            </w:r>
          </w:p>
          <w:p w:rsidR="005936C2" w:rsidRPr="00B00D33" w:rsidRDefault="005936C2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</w:rPr>
              <w:t>Расследование и учет несчастных случаев и профессиональных заболеваний на производстве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12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val="ru-RU"/>
              </w:rPr>
            </w:pPr>
            <w:r w:rsidRPr="00B00D33">
              <w:rPr>
                <w:bCs/>
                <w:lang w:val="ru-RU"/>
              </w:rPr>
              <w:t>Материальная ответственность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Понятие, виды и условия наступления материальной ответственности.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Ограниченная материальная ответственность.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Полная материальная ответственность.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val="ru-RU"/>
              </w:rPr>
            </w:pPr>
            <w:r w:rsidRPr="00B00D33">
              <w:rPr>
                <w:lang w:val="ru-RU"/>
              </w:rPr>
              <w:t>Определение размера ущерба, подлежащего возмещению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13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pStyle w:val="afe"/>
              <w:jc w:val="both"/>
              <w:rPr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Особенности регулирования труда отдельных категорий работников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afe"/>
              <w:jc w:val="both"/>
              <w:rPr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Особенности регулирования труда женщин, лиц с семейными обязанностями; работников в возрасте до восемнадцати лет; руководителей организаций и членов коллегиального исполнительного органа; совместителей, временных и сезонных работников; работающих вахтовым методом; работающих у работодателей физических лиц; надомников; работающих в районах Крайнего Севера и приравненных к ним местностях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14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bCs/>
                <w:lang w:val="ru-RU"/>
              </w:rPr>
            </w:pPr>
            <w:r w:rsidRPr="00B00D33">
              <w:rPr>
                <w:bCs/>
                <w:lang w:val="ru-RU"/>
              </w:rPr>
              <w:t>Защита трудовых прав и свобод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Способы защиты трудовых прав и свобод.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Государственный и ведомственный контроль (надзор) за соблюдением трудового законодательства.</w:t>
            </w:r>
          </w:p>
          <w:p w:rsidR="005936C2" w:rsidRPr="00B00D33" w:rsidRDefault="005936C2" w:rsidP="00B00D33">
            <w:pPr>
              <w:pStyle w:val="1"/>
              <w:shd w:val="clear" w:color="auto" w:fill="FFFFFF"/>
              <w:spacing w:before="0" w:after="0"/>
              <w:jc w:val="both"/>
              <w:rPr>
                <w:sz w:val="20"/>
                <w:szCs w:val="20"/>
                <w:lang w:val="ru-RU"/>
              </w:rPr>
            </w:pP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  <w:lang w:val="ru-RU"/>
              </w:rPr>
              <w:t>За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</w:rPr>
              <w:t>щита трудовых прав и законных интересов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  <w:lang w:val="ru-RU"/>
              </w:rPr>
              <w:t xml:space="preserve"> 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</w:rPr>
              <w:t>работников профессиональными союзами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  <w:lang w:val="ru-RU"/>
              </w:rPr>
              <w:t>.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15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bCs/>
                <w:lang w:val="ru-RU"/>
              </w:rPr>
              <w:t>Трудовые споры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Понятие и виды трудовых споров. 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Порядок рассмотрения индивидуальных и коллективных трудовых споров. 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Комиссии по трудовым спорам. Рассмотрение трудовых споров в суде. Реализация права на забастовку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c>
          <w:tcPr>
            <w:tcW w:w="993" w:type="dxa"/>
          </w:tcPr>
          <w:p w:rsidR="005936C2" w:rsidRPr="00B00D33" w:rsidRDefault="005936C2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16</w:t>
            </w:r>
          </w:p>
        </w:tc>
        <w:tc>
          <w:tcPr>
            <w:tcW w:w="2835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bCs/>
                <w:lang w:val="ru-RU"/>
              </w:rPr>
            </w:pPr>
            <w:r w:rsidRPr="00B00D33">
              <w:rPr>
                <w:bCs/>
                <w:lang w:val="ru-RU"/>
              </w:rPr>
              <w:t>Ответственность за нарушение трудового законодательства</w:t>
            </w:r>
          </w:p>
        </w:tc>
        <w:tc>
          <w:tcPr>
            <w:tcW w:w="3827" w:type="dxa"/>
          </w:tcPr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Понятие ответственности за нарушение трудового законодательства.</w:t>
            </w:r>
          </w:p>
          <w:p w:rsidR="005936C2" w:rsidRPr="00B00D33" w:rsidRDefault="005936C2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Виды ответственности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47" w:type="dxa"/>
          </w:tcPr>
          <w:p w:rsidR="005936C2" w:rsidRPr="00B00D33" w:rsidRDefault="005936C2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5936C2" w:rsidRPr="00B00D33" w:rsidTr="00B00D33">
        <w:trPr>
          <w:trHeight w:val="325"/>
        </w:trPr>
        <w:tc>
          <w:tcPr>
            <w:tcW w:w="7655" w:type="dxa"/>
            <w:gridSpan w:val="3"/>
            <w:vAlign w:val="center"/>
          </w:tcPr>
          <w:p w:rsidR="005936C2" w:rsidRPr="00B00D33" w:rsidRDefault="00B00D33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847" w:type="dxa"/>
          </w:tcPr>
          <w:p w:rsidR="005936C2" w:rsidRPr="00B00D33" w:rsidRDefault="00B00D33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3</w:t>
            </w:r>
            <w:r w:rsidRPr="00B00D33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847" w:type="dxa"/>
          </w:tcPr>
          <w:p w:rsidR="005936C2" w:rsidRPr="00B00D33" w:rsidRDefault="00B00D33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4</w:t>
            </w:r>
          </w:p>
        </w:tc>
      </w:tr>
    </w:tbl>
    <w:p w:rsidR="003C475C" w:rsidRPr="00C85BAE" w:rsidRDefault="003C475C" w:rsidP="00B00D33">
      <w:pPr>
        <w:jc w:val="both"/>
        <w:rPr>
          <w:b/>
          <w:color w:val="FF0000"/>
        </w:rPr>
      </w:pPr>
    </w:p>
    <w:p w:rsidR="003C475C" w:rsidRPr="007C0598" w:rsidRDefault="003C475C" w:rsidP="00B00D33">
      <w:pPr>
        <w:jc w:val="both"/>
        <w:rPr>
          <w:color w:val="000000"/>
        </w:rPr>
      </w:pPr>
      <w:r w:rsidRPr="007C0598">
        <w:rPr>
          <w:color w:val="000000"/>
        </w:rPr>
        <w:t>3.1.3. Наименование тем (вопросов), выделенных для самостоятельной работы студентов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2693"/>
        <w:gridCol w:w="3827"/>
        <w:gridCol w:w="851"/>
        <w:gridCol w:w="992"/>
      </w:tblGrid>
      <w:tr w:rsidR="003C475C" w:rsidRPr="00B00D33" w:rsidTr="00B00D33">
        <w:trPr>
          <w:trHeight w:val="581"/>
        </w:trPr>
        <w:tc>
          <w:tcPr>
            <w:tcW w:w="993" w:type="dxa"/>
            <w:vAlign w:val="center"/>
          </w:tcPr>
          <w:p w:rsidR="003C475C" w:rsidRPr="00B00D33" w:rsidRDefault="003C475C" w:rsidP="00B00D33">
            <w:pPr>
              <w:jc w:val="center"/>
              <w:rPr>
                <w:color w:val="000000"/>
                <w:sz w:val="20"/>
                <w:szCs w:val="20"/>
              </w:rPr>
            </w:pPr>
            <w:r w:rsidRPr="00B00D33">
              <w:rPr>
                <w:color w:val="000000"/>
                <w:sz w:val="20"/>
                <w:szCs w:val="20"/>
              </w:rPr>
              <w:t>№№ тем</w:t>
            </w:r>
          </w:p>
        </w:tc>
        <w:tc>
          <w:tcPr>
            <w:tcW w:w="2693" w:type="dxa"/>
            <w:vAlign w:val="center"/>
          </w:tcPr>
          <w:p w:rsidR="003C475C" w:rsidRPr="00B00D33" w:rsidRDefault="003C475C" w:rsidP="00B00D33">
            <w:pPr>
              <w:jc w:val="center"/>
              <w:rPr>
                <w:color w:val="000000"/>
                <w:sz w:val="20"/>
                <w:szCs w:val="20"/>
              </w:rPr>
            </w:pPr>
            <w:r w:rsidRPr="00B00D33">
              <w:rPr>
                <w:color w:val="000000"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3827" w:type="dxa"/>
            <w:vAlign w:val="center"/>
          </w:tcPr>
          <w:p w:rsidR="003C475C" w:rsidRPr="00B00D33" w:rsidRDefault="003C475C" w:rsidP="00B00D33">
            <w:pPr>
              <w:jc w:val="center"/>
              <w:rPr>
                <w:color w:val="000000"/>
                <w:sz w:val="20"/>
                <w:szCs w:val="20"/>
              </w:rPr>
            </w:pPr>
            <w:r w:rsidRPr="00B00D33">
              <w:rPr>
                <w:color w:val="000000"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851" w:type="dxa"/>
            <w:vAlign w:val="center"/>
          </w:tcPr>
          <w:p w:rsidR="003C475C" w:rsidRPr="00B00D33" w:rsidRDefault="003C475C" w:rsidP="00B00D33">
            <w:pPr>
              <w:jc w:val="center"/>
              <w:rPr>
                <w:color w:val="000000"/>
                <w:sz w:val="20"/>
                <w:szCs w:val="20"/>
              </w:rPr>
            </w:pPr>
            <w:r w:rsidRPr="00B00D33">
              <w:rPr>
                <w:color w:val="000000"/>
                <w:sz w:val="20"/>
                <w:szCs w:val="20"/>
              </w:rPr>
              <w:t>Объем в часах</w:t>
            </w:r>
          </w:p>
        </w:tc>
        <w:tc>
          <w:tcPr>
            <w:tcW w:w="992" w:type="dxa"/>
            <w:vAlign w:val="center"/>
          </w:tcPr>
          <w:p w:rsidR="003C475C" w:rsidRPr="00B00D33" w:rsidRDefault="003C475C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</w:rPr>
              <w:t>Литература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jc w:val="both"/>
              <w:rPr>
                <w:bCs/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Понятие и сущность трудового права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Предмет и метод трудового права.</w:t>
            </w:r>
          </w:p>
          <w:p w:rsidR="00D866AF" w:rsidRPr="00B00D33" w:rsidRDefault="00D866AF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Система российского трудового права. </w:t>
            </w:r>
          </w:p>
          <w:p w:rsidR="00D866AF" w:rsidRPr="00B00D33" w:rsidRDefault="00D866AF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Источники трудового права.</w:t>
            </w:r>
          </w:p>
          <w:p w:rsidR="00D866AF" w:rsidRPr="00B00D33" w:rsidRDefault="00D866AF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Принципы трудового права.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2</w:t>
            </w:r>
            <w:r w:rsidR="00A46D66" w:rsidRPr="00B00D33">
              <w:rPr>
                <w:sz w:val="20"/>
                <w:szCs w:val="20"/>
              </w:rPr>
              <w:t>/</w:t>
            </w:r>
            <w:r w:rsidRPr="00B00D33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133BAA" w:rsidRPr="00B00D33" w:rsidRDefault="00133BAA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jc w:val="both"/>
              <w:rPr>
                <w:bCs/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Правоотношения в трудовом праве. Субъекты трудового права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Виды отношений в сфере трудового права.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Понятие и структура трудовых правоотношений.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Субъекты </w:t>
            </w:r>
            <w:r w:rsidRPr="00B00D33">
              <w:t>трудового права</w:t>
            </w:r>
            <w:r w:rsidRPr="00B00D33">
              <w:rPr>
                <w:lang w:val="ru-RU"/>
              </w:rPr>
              <w:t>.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</w:rPr>
            </w:pPr>
            <w:r w:rsidRPr="00B00D33">
              <w:rPr>
                <w:sz w:val="20"/>
                <w:szCs w:val="20"/>
                <w:lang w:val="en-US"/>
              </w:rPr>
              <w:t>2/</w:t>
            </w:r>
            <w:r w:rsidR="00A46D66" w:rsidRPr="00B00D33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Социальное партнерство в сфере труда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Понятие, цели и принципы социального партнерства.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Уровни и формы социального партнерства.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Стороны социального партнерства.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Коллективные переговоры. Коллективные договоры и соглашения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3/9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Трудовой договор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Понятие трудового договора, его содержание. 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Заключение трудового договора.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Изменение трудового договора.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Прекращение трудового договора. Восстановление на работе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2/8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-1, 3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5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jc w:val="both"/>
              <w:rPr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>Защита персональных данных работника.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shd w:val="clear" w:color="auto" w:fill="FFFFFF"/>
              <w:jc w:val="both"/>
              <w:rPr>
                <w:bCs/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>Понятие персональных данных работника.</w:t>
            </w:r>
          </w:p>
          <w:p w:rsidR="00D866AF" w:rsidRPr="00B00D33" w:rsidRDefault="00D866AF" w:rsidP="00B00D33">
            <w:pPr>
              <w:shd w:val="clear" w:color="auto" w:fill="FFFFFF"/>
              <w:jc w:val="both"/>
              <w:rPr>
                <w:bCs/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 xml:space="preserve">Общие требования при обработке персональных данных и гарантии их защиты. </w:t>
            </w:r>
          </w:p>
          <w:p w:rsidR="00D866AF" w:rsidRPr="00B00D33" w:rsidRDefault="00D866AF" w:rsidP="00B00D33">
            <w:pPr>
              <w:shd w:val="clear" w:color="auto" w:fill="FFFFFF"/>
              <w:jc w:val="both"/>
              <w:rPr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>Передача персональных данных работника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3/8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6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Рабочее время и время отдыха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Понятие и виды рабочего времени.</w:t>
            </w:r>
          </w:p>
          <w:p w:rsidR="00D866AF" w:rsidRPr="00B00D33" w:rsidRDefault="00D866AF" w:rsidP="00B00D33">
            <w:pPr>
              <w:pStyle w:val="afe"/>
              <w:jc w:val="both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</w:rPr>
              <w:t>Режим</w:t>
            </w:r>
            <w:r w:rsidRPr="00B00D33">
              <w:rPr>
                <w:rFonts w:ascii="Times New Roman" w:hAnsi="Times New Roman"/>
                <w:lang w:val="ru-RU"/>
              </w:rPr>
              <w:t>ы</w:t>
            </w:r>
            <w:r w:rsidRPr="00B00D33">
              <w:rPr>
                <w:rFonts w:ascii="Times New Roman" w:hAnsi="Times New Roman"/>
              </w:rPr>
              <w:t xml:space="preserve"> рабочего времени</w:t>
            </w:r>
            <w:r w:rsidRPr="00B00D33">
              <w:rPr>
                <w:rFonts w:ascii="Times New Roman" w:hAnsi="Times New Roman"/>
                <w:lang w:val="ru-RU"/>
              </w:rPr>
              <w:t>.</w:t>
            </w:r>
          </w:p>
          <w:p w:rsidR="00D866AF" w:rsidRPr="00B00D33" w:rsidRDefault="00D866AF" w:rsidP="00B00D33">
            <w:pPr>
              <w:pStyle w:val="afe"/>
              <w:jc w:val="both"/>
              <w:rPr>
                <w:rFonts w:ascii="Times New Roman" w:hAnsi="Times New Roman"/>
              </w:rPr>
            </w:pPr>
            <w:r w:rsidRPr="00B00D33">
              <w:rPr>
                <w:rFonts w:ascii="Times New Roman" w:hAnsi="Times New Roman"/>
              </w:rPr>
              <w:t>Понятие и виды времени отдыха.</w:t>
            </w:r>
          </w:p>
          <w:p w:rsidR="00D866AF" w:rsidRPr="00B00D33" w:rsidRDefault="00D866AF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Отпуска и их виды.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3/8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7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Оплата и нормирование труда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 xml:space="preserve">Понятие оплаты труда и заработной платы. Система оплаты труда. </w:t>
            </w:r>
          </w:p>
          <w:p w:rsidR="00D866AF" w:rsidRPr="00B00D33" w:rsidRDefault="00D866AF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 xml:space="preserve">Оплата труда в случаях выполнения работы в условиях, отклоняющихся от нормальных. </w:t>
            </w:r>
          </w:p>
          <w:p w:rsidR="00D866AF" w:rsidRPr="00B00D33" w:rsidRDefault="00D866AF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>Нормирование труда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3/8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8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Гарантии и компенсации работникам по трудовому праву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 xml:space="preserve">Понятие гарантий и компенсаций работникам. </w:t>
            </w:r>
          </w:p>
          <w:p w:rsidR="00D866AF" w:rsidRPr="00B00D33" w:rsidRDefault="00D866AF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>Виды и характерные особенности гарантий и компенсаций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3/8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9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val="ru-RU"/>
              </w:rPr>
            </w:pPr>
            <w:r w:rsidRPr="00B00D33">
              <w:rPr>
                <w:bCs/>
                <w:lang w:val="ru-RU"/>
              </w:rPr>
              <w:t>Трудовой распорядок и дисциплина труда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Понятие трудовой дисциплины. 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Правила внутреннего трудового распорядка. Поощрения за труд. 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B00D33">
              <w:rPr>
                <w:lang w:val="ru-RU"/>
              </w:rPr>
              <w:t>Дисциплинарные взыскания, порядок их применения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3/8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10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val="ru-RU"/>
              </w:rPr>
            </w:pPr>
            <w:r w:rsidRPr="00B00D33">
              <w:rPr>
                <w:lang w:val="ru-RU"/>
              </w:rPr>
              <w:t>Правовое регулирование профессиональной подготовки, переподготовки и повышения квалификации работников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Квалификация работника.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Профессиональные стандарты.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Полномочия работников и работодателя в сфере профессиональной подготовки, переподготовки и повышения квалификации. 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B00D33">
              <w:rPr>
                <w:lang w:val="ru-RU"/>
              </w:rPr>
              <w:t>Ученический договор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3/9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11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</w:rPr>
              <w:t>Правовое регулирование охраны труда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Понятие охраны труда. Основные направления государственной политики в области охраны труда.</w:t>
            </w:r>
          </w:p>
          <w:p w:rsidR="00D866AF" w:rsidRPr="00B00D33" w:rsidRDefault="00D866AF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Право работника на охрану труда и гарантии этого права.</w:t>
            </w:r>
          </w:p>
          <w:p w:rsidR="00D866AF" w:rsidRPr="00B00D33" w:rsidRDefault="00D866AF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</w:rPr>
              <w:t>Обеспечение охраны труда.</w:t>
            </w:r>
          </w:p>
          <w:p w:rsidR="00D866AF" w:rsidRPr="00B00D33" w:rsidRDefault="00D866AF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Ответственность работодателя за нарушения требований охраны труда.</w:t>
            </w:r>
          </w:p>
          <w:p w:rsidR="00D866AF" w:rsidRPr="00B00D33" w:rsidRDefault="00D866AF" w:rsidP="00B00D33">
            <w:pPr>
              <w:pStyle w:val="HTML"/>
              <w:jc w:val="both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</w:rPr>
              <w:t>Расследование и учет несчастных случаев и профессиональных заболеваний на производстве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3/9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12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val="ru-RU"/>
              </w:rPr>
            </w:pPr>
            <w:r w:rsidRPr="00B00D33">
              <w:rPr>
                <w:bCs/>
                <w:lang w:val="ru-RU"/>
              </w:rPr>
              <w:t>Материальная ответственность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Понятие, виды и условия наступления материальной ответственности.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Ограниченная материальная ответственность.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Полная материальная ответственность.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val="ru-RU"/>
              </w:rPr>
            </w:pPr>
            <w:r w:rsidRPr="00B00D33">
              <w:rPr>
                <w:lang w:val="ru-RU"/>
              </w:rPr>
              <w:lastRenderedPageBreak/>
              <w:t>Определение размера ущерба, подлежащего возмещению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lastRenderedPageBreak/>
              <w:t>3/9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>13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Особенности регулирования труда отдельных категорий работников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Особенности регулирования труда женщин, лиц с семейными обязанностями; работников в возрасте до восемнадцати лет; руководителей организаций и членов коллегиального исполнительного органа; совместителей, временных и сезонных работников; работающих вахтовым методом; работающих у работодателей физических лиц; надомников; работающих в районах Крайнего Севера и приравненных к ним местностях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6/10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14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bCs/>
                <w:lang w:val="ru-RU"/>
              </w:rPr>
            </w:pPr>
            <w:r w:rsidRPr="00B00D33">
              <w:rPr>
                <w:bCs/>
                <w:lang w:val="ru-RU"/>
              </w:rPr>
              <w:t>Защита трудовых прав и свобод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Способы защиты трудовых прав и свобод.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Государственный и ведомственный контроль (надзор) за соблюдением трудового законодательства.</w:t>
            </w:r>
          </w:p>
          <w:p w:rsidR="00D866AF" w:rsidRPr="00B00D33" w:rsidRDefault="00D866AF" w:rsidP="00B00D33">
            <w:pPr>
              <w:pStyle w:val="1"/>
              <w:shd w:val="clear" w:color="auto" w:fill="FFFFFF"/>
              <w:spacing w:before="0" w:after="0"/>
              <w:jc w:val="both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  <w:lang w:val="ru-RU"/>
              </w:rPr>
              <w:t>За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</w:rPr>
              <w:t>щита трудовых прав и законных интересов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  <w:lang w:val="ru-RU"/>
              </w:rPr>
              <w:t xml:space="preserve"> 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</w:rPr>
              <w:t>работников профессиональными союзами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  <w:lang w:val="ru-RU"/>
              </w:rPr>
              <w:t>.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3/9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4, 8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15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bCs/>
                <w:lang w:val="ru-RU"/>
              </w:rPr>
              <w:t>Трудовые споры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Понятие и виды трудовых споров. 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Порядок рассмотрения индивидуальных и коллективных трудовых споров. 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Комиссии по трудовым спорам. Рассмотрение трудовых споров в суде. Реализация права на забастовку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color w:val="000000"/>
                <w:sz w:val="20"/>
                <w:szCs w:val="20"/>
                <w:lang w:val="en-US"/>
              </w:rPr>
              <w:t>4/9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  <w:r w:rsidRPr="00B00D33">
              <w:rPr>
                <w:sz w:val="20"/>
                <w:szCs w:val="20"/>
              </w:rPr>
              <w:t>,4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4, 8</w:t>
            </w:r>
          </w:p>
        </w:tc>
      </w:tr>
      <w:tr w:rsidR="00D866AF" w:rsidRPr="00B00D33" w:rsidTr="00B00D33">
        <w:tc>
          <w:tcPr>
            <w:tcW w:w="993" w:type="dxa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16</w:t>
            </w:r>
          </w:p>
        </w:tc>
        <w:tc>
          <w:tcPr>
            <w:tcW w:w="2693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bCs/>
                <w:lang w:val="ru-RU"/>
              </w:rPr>
            </w:pPr>
            <w:r w:rsidRPr="00B00D33">
              <w:rPr>
                <w:bCs/>
                <w:lang w:val="ru-RU"/>
              </w:rPr>
              <w:t>Ответственность за нарушение трудового законодательства</w:t>
            </w:r>
          </w:p>
        </w:tc>
        <w:tc>
          <w:tcPr>
            <w:tcW w:w="3827" w:type="dxa"/>
          </w:tcPr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Понятие ответственности за нарушение трудового законодательства.</w:t>
            </w:r>
          </w:p>
          <w:p w:rsidR="00D866AF" w:rsidRPr="00B00D33" w:rsidRDefault="00D866AF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Виды ответственности</w:t>
            </w:r>
          </w:p>
        </w:tc>
        <w:tc>
          <w:tcPr>
            <w:tcW w:w="851" w:type="dxa"/>
          </w:tcPr>
          <w:p w:rsidR="00D866AF" w:rsidRPr="00B00D33" w:rsidRDefault="00035763" w:rsidP="00B00D33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3/9</w:t>
            </w:r>
          </w:p>
        </w:tc>
        <w:tc>
          <w:tcPr>
            <w:tcW w:w="992" w:type="dxa"/>
          </w:tcPr>
          <w:p w:rsidR="00D866AF" w:rsidRPr="00B00D33" w:rsidRDefault="00240840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</w:t>
            </w:r>
            <w:r w:rsidR="00B7082D" w:rsidRPr="00B00D33">
              <w:rPr>
                <w:sz w:val="20"/>
                <w:szCs w:val="20"/>
              </w:rPr>
              <w:t>Л-1,2,3</w:t>
            </w:r>
          </w:p>
          <w:p w:rsidR="00A444B6" w:rsidRPr="00B00D33" w:rsidRDefault="00A444B6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</w:t>
            </w:r>
            <w:r w:rsidR="00240840" w:rsidRPr="00B00D33">
              <w:rPr>
                <w:sz w:val="20"/>
                <w:szCs w:val="20"/>
              </w:rPr>
              <w:t>Л</w:t>
            </w:r>
            <w:r w:rsidRPr="00B00D33">
              <w:rPr>
                <w:sz w:val="20"/>
                <w:szCs w:val="20"/>
              </w:rPr>
              <w:t>-1</w:t>
            </w:r>
            <w:r w:rsidR="00AD7B4B" w:rsidRPr="00B00D33">
              <w:rPr>
                <w:sz w:val="20"/>
                <w:szCs w:val="20"/>
              </w:rPr>
              <w:t>, 4</w:t>
            </w:r>
          </w:p>
        </w:tc>
      </w:tr>
      <w:tr w:rsidR="00D866AF" w:rsidRPr="00B00D33" w:rsidTr="00B00D33">
        <w:tc>
          <w:tcPr>
            <w:tcW w:w="7513" w:type="dxa"/>
            <w:gridSpan w:val="3"/>
          </w:tcPr>
          <w:p w:rsidR="00D866AF" w:rsidRPr="00B00D33" w:rsidRDefault="00B00D33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851" w:type="dxa"/>
          </w:tcPr>
          <w:p w:rsidR="00D866AF" w:rsidRPr="00B00D33" w:rsidRDefault="00B00D33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49</w:t>
            </w:r>
            <w:r w:rsidRPr="00B00D33">
              <w:rPr>
                <w:b/>
                <w:sz w:val="20"/>
                <w:szCs w:val="20"/>
              </w:rPr>
              <w:t>/1</w:t>
            </w:r>
            <w:r w:rsidRPr="00B00D33">
              <w:rPr>
                <w:b/>
                <w:sz w:val="20"/>
                <w:szCs w:val="20"/>
                <w:lang w:val="en-US"/>
              </w:rPr>
              <w:t>32</w:t>
            </w:r>
          </w:p>
        </w:tc>
        <w:tc>
          <w:tcPr>
            <w:tcW w:w="992" w:type="dxa"/>
          </w:tcPr>
          <w:p w:rsidR="00D866AF" w:rsidRPr="00B00D33" w:rsidRDefault="00D866AF" w:rsidP="00B00D33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3C475C" w:rsidRDefault="003C475C" w:rsidP="00B00D33">
      <w:pPr>
        <w:jc w:val="both"/>
        <w:rPr>
          <w:color w:val="FF0000"/>
        </w:rPr>
      </w:pPr>
    </w:p>
    <w:p w:rsidR="003C475C" w:rsidRPr="007C0598" w:rsidRDefault="003C475C" w:rsidP="00B00D33">
      <w:pPr>
        <w:jc w:val="both"/>
        <w:rPr>
          <w:color w:val="000000"/>
        </w:rPr>
      </w:pPr>
      <w:r w:rsidRPr="007C0598">
        <w:rPr>
          <w:color w:val="000000"/>
        </w:rPr>
        <w:t>3.1.4. Практические занятия, их содержание и объем в часах (по семестрам)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2693"/>
        <w:gridCol w:w="3969"/>
        <w:gridCol w:w="850"/>
        <w:gridCol w:w="851"/>
      </w:tblGrid>
      <w:tr w:rsidR="00D866AF" w:rsidRPr="00B00D33" w:rsidTr="00B00D33">
        <w:trPr>
          <w:cantSplit/>
        </w:trPr>
        <w:tc>
          <w:tcPr>
            <w:tcW w:w="993" w:type="dxa"/>
            <w:vMerge w:val="restart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Номер темы</w:t>
            </w:r>
          </w:p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недели</w:t>
            </w:r>
            <w:proofErr w:type="gramEnd"/>
          </w:p>
        </w:tc>
        <w:tc>
          <w:tcPr>
            <w:tcW w:w="2693" w:type="dxa"/>
            <w:vMerge w:val="restart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3969" w:type="dxa"/>
            <w:vMerge w:val="restart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701" w:type="dxa"/>
            <w:gridSpan w:val="2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Количество часов</w:t>
            </w:r>
          </w:p>
        </w:tc>
      </w:tr>
      <w:tr w:rsidR="00D866AF" w:rsidRPr="00B00D33" w:rsidTr="00B00D33">
        <w:trPr>
          <w:cantSplit/>
        </w:trPr>
        <w:tc>
          <w:tcPr>
            <w:tcW w:w="993" w:type="dxa"/>
            <w:vMerge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969" w:type="dxa"/>
            <w:vMerge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очное</w:t>
            </w:r>
            <w:proofErr w:type="gramEnd"/>
          </w:p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заочное</w:t>
            </w:r>
            <w:proofErr w:type="gramEnd"/>
          </w:p>
        </w:tc>
      </w:tr>
      <w:tr w:rsidR="00D866AF" w:rsidRPr="00B00D33" w:rsidTr="00B00D33">
        <w:tc>
          <w:tcPr>
            <w:tcW w:w="993" w:type="dxa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2693" w:type="dxa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3969" w:type="dxa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  <w:vAlign w:val="center"/>
          </w:tcPr>
          <w:p w:rsidR="00D866AF" w:rsidRPr="00B00D33" w:rsidRDefault="00D866AF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5</w:t>
            </w: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jc w:val="both"/>
              <w:rPr>
                <w:bCs/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Понятие и сущность трудового права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Предмет и метод трудового права.</w:t>
            </w:r>
          </w:p>
          <w:p w:rsidR="00035763" w:rsidRPr="00B00D33" w:rsidRDefault="00035763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Система российского трудового права. </w:t>
            </w:r>
          </w:p>
          <w:p w:rsidR="00035763" w:rsidRPr="00B00D33" w:rsidRDefault="00035763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Источники трудового права.</w:t>
            </w:r>
          </w:p>
          <w:p w:rsidR="00035763" w:rsidRPr="00B00D33" w:rsidRDefault="00035763" w:rsidP="00B00D33">
            <w:pPr>
              <w:pStyle w:val="23"/>
              <w:tabs>
                <w:tab w:val="left" w:pos="349"/>
              </w:tabs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Принципы трудового права.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jc w:val="both"/>
              <w:rPr>
                <w:bCs/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Правоотношения в трудовом праве. Субъекты трудового права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Виды отношений в сфере трудового права.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Понятие и структура трудовых правоотношений.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Субъекты </w:t>
            </w:r>
            <w:r w:rsidRPr="00B00D33">
              <w:t>трудового права</w:t>
            </w:r>
            <w:r w:rsidRPr="00B00D33">
              <w:rPr>
                <w:lang w:val="ru-RU"/>
              </w:rPr>
              <w:t>.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3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Социальное партнерство в сфере труда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Понятие, цели и принципы социального партнерства.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Уровни и формы социального партнерства.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Стороны социального партнерства.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Коллективные переговоры. Коллективные договоры и соглашения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4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bCs/>
                <w:sz w:val="20"/>
                <w:szCs w:val="20"/>
              </w:rPr>
              <w:t>Трудовой договор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 xml:space="preserve">Понятие трудового договора, его содержание. 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Заключение трудового договора.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Изменение трудового договора.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jc w:val="both"/>
              <w:rPr>
                <w:lang w:val="ru-RU"/>
              </w:rPr>
            </w:pPr>
            <w:r w:rsidRPr="00B00D33">
              <w:rPr>
                <w:lang w:val="ru-RU"/>
              </w:rPr>
              <w:t>Прекращение трудового договора. Восстановление на работе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  <w:lang w:val="en-US"/>
              </w:rPr>
            </w:pPr>
            <w:r w:rsidRPr="00B00D33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5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jc w:val="both"/>
              <w:rPr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>Защита персональных данных работника.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shd w:val="clear" w:color="auto" w:fill="FFFFFF"/>
              <w:jc w:val="both"/>
              <w:outlineLvl w:val="3"/>
              <w:rPr>
                <w:bCs/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>Понятие персональных данных работника.</w:t>
            </w:r>
          </w:p>
          <w:p w:rsidR="00035763" w:rsidRPr="00B00D33" w:rsidRDefault="00035763" w:rsidP="00B00D33">
            <w:pPr>
              <w:shd w:val="clear" w:color="auto" w:fill="FFFFFF"/>
              <w:jc w:val="both"/>
              <w:outlineLvl w:val="3"/>
              <w:rPr>
                <w:bCs/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 xml:space="preserve">Общие требования при обработке персональных данных и гарантии их </w:t>
            </w:r>
            <w:r w:rsidRPr="00B00D33">
              <w:rPr>
                <w:bCs/>
                <w:color w:val="000000"/>
                <w:sz w:val="20"/>
                <w:szCs w:val="20"/>
              </w:rPr>
              <w:lastRenderedPageBreak/>
              <w:t xml:space="preserve">защиты. </w:t>
            </w:r>
          </w:p>
          <w:p w:rsidR="00035763" w:rsidRPr="00B00D33" w:rsidRDefault="00035763" w:rsidP="00B00D33">
            <w:pPr>
              <w:shd w:val="clear" w:color="auto" w:fill="FFFFFF"/>
              <w:jc w:val="both"/>
              <w:outlineLvl w:val="3"/>
              <w:rPr>
                <w:color w:val="000000"/>
                <w:sz w:val="20"/>
                <w:szCs w:val="20"/>
              </w:rPr>
            </w:pPr>
            <w:r w:rsidRPr="00B00D33">
              <w:rPr>
                <w:bCs/>
                <w:color w:val="000000"/>
                <w:sz w:val="20"/>
                <w:szCs w:val="20"/>
              </w:rPr>
              <w:t>Передача персональных данных работника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Рабочее время и время отдыха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Понятие и виды рабочего времени.</w:t>
            </w:r>
          </w:p>
          <w:p w:rsidR="00035763" w:rsidRPr="00B00D33" w:rsidRDefault="00035763" w:rsidP="00B00D33">
            <w:pPr>
              <w:pStyle w:val="afe"/>
              <w:jc w:val="both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</w:rPr>
              <w:t>Режим</w:t>
            </w:r>
            <w:r w:rsidRPr="00B00D33">
              <w:rPr>
                <w:rFonts w:ascii="Times New Roman" w:hAnsi="Times New Roman"/>
                <w:lang w:val="ru-RU"/>
              </w:rPr>
              <w:t>ы</w:t>
            </w:r>
            <w:r w:rsidRPr="00B00D33">
              <w:rPr>
                <w:rFonts w:ascii="Times New Roman" w:hAnsi="Times New Roman"/>
              </w:rPr>
              <w:t xml:space="preserve"> рабочего времени</w:t>
            </w:r>
            <w:r w:rsidRPr="00B00D33">
              <w:rPr>
                <w:rFonts w:ascii="Times New Roman" w:hAnsi="Times New Roman"/>
                <w:lang w:val="ru-RU"/>
              </w:rPr>
              <w:t>.</w:t>
            </w:r>
          </w:p>
          <w:p w:rsidR="00035763" w:rsidRPr="00B00D33" w:rsidRDefault="00035763" w:rsidP="00B00D33">
            <w:pPr>
              <w:pStyle w:val="afe"/>
              <w:jc w:val="both"/>
              <w:rPr>
                <w:rFonts w:ascii="Times New Roman" w:hAnsi="Times New Roman"/>
              </w:rPr>
            </w:pPr>
            <w:r w:rsidRPr="00B00D33">
              <w:rPr>
                <w:rFonts w:ascii="Times New Roman" w:hAnsi="Times New Roman"/>
              </w:rPr>
              <w:t>Понятие и виды времени отдыха.</w:t>
            </w:r>
          </w:p>
          <w:p w:rsidR="00035763" w:rsidRPr="00B00D33" w:rsidRDefault="00035763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Отпуска и их виды.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7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Оплата и нормирование труда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HTML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 xml:space="preserve">Понятие оплаты труда и заработной платы. Система оплаты труда. </w:t>
            </w:r>
          </w:p>
          <w:p w:rsidR="00035763" w:rsidRPr="00B00D33" w:rsidRDefault="00035763" w:rsidP="00B00D33">
            <w:pPr>
              <w:pStyle w:val="HTML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 xml:space="preserve">Оплата труда в случаях выполнения работы в условиях, отклоняющихся от нормальных. </w:t>
            </w:r>
          </w:p>
          <w:p w:rsidR="00035763" w:rsidRPr="00B00D33" w:rsidRDefault="00035763" w:rsidP="00B00D33">
            <w:pPr>
              <w:pStyle w:val="HTML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>Нормирование труда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8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Гарантии и компенсации работникам по трудовому праву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HTML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 xml:space="preserve">Понятие гарантий и компенсаций работникам. </w:t>
            </w:r>
          </w:p>
          <w:p w:rsidR="00035763" w:rsidRPr="00B00D33" w:rsidRDefault="00035763" w:rsidP="00B00D33">
            <w:pPr>
              <w:pStyle w:val="HTML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  <w:lang w:val="ru-RU"/>
              </w:rPr>
              <w:t>Виды и характерные особенности гарантий и компенсаций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9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color w:val="000000"/>
                <w:lang w:val="ru-RU"/>
              </w:rPr>
            </w:pPr>
            <w:r w:rsidRPr="00B00D33">
              <w:rPr>
                <w:bCs/>
                <w:lang w:val="ru-RU"/>
              </w:rPr>
              <w:t>Трудовой распорядок и дисциплина труда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 xml:space="preserve">Понятие трудовой дисциплины. 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 xml:space="preserve">Правила внутреннего трудового распорядка. Поощрения за труд. 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color w:val="000000"/>
              </w:rPr>
            </w:pPr>
            <w:r w:rsidRPr="00B00D33">
              <w:rPr>
                <w:lang w:val="ru-RU"/>
              </w:rPr>
              <w:t>Дисциплинарные взыскания, порядок их применения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10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color w:val="000000"/>
                <w:lang w:val="ru-RU"/>
              </w:rPr>
            </w:pPr>
            <w:r w:rsidRPr="00B00D33">
              <w:rPr>
                <w:lang w:val="ru-RU"/>
              </w:rPr>
              <w:t>Правовое регулирование профессиональной подготовки, переподготовки и повышения квалификации работников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>Квалификация работника.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>Профессиональные стандарты.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 xml:space="preserve">Полномочия работников и работодателя в сфере профессиональной подготовки, переподготовки и повышения квалификации. 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color w:val="000000"/>
              </w:rPr>
            </w:pPr>
            <w:r w:rsidRPr="00B00D33">
              <w:rPr>
                <w:lang w:val="ru-RU"/>
              </w:rPr>
              <w:t>Ученический договор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11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</w:rPr>
              <w:t>Правовое регулирование охраны труда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Понятие охраны труда. Основные направления государственной политики в области охраны труда.</w:t>
            </w:r>
          </w:p>
          <w:p w:rsidR="00035763" w:rsidRPr="00B00D33" w:rsidRDefault="00035763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Право работника на охрану труда и гарантии этого права.</w:t>
            </w:r>
          </w:p>
          <w:p w:rsidR="00035763" w:rsidRPr="00B00D33" w:rsidRDefault="00035763" w:rsidP="00B00D33">
            <w:pPr>
              <w:pStyle w:val="HTML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</w:rPr>
              <w:t>Обеспечение охраны труда.</w:t>
            </w:r>
          </w:p>
          <w:p w:rsidR="00035763" w:rsidRPr="00B00D33" w:rsidRDefault="00035763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Ответственность работодателя за нарушения требований охраны труда.</w:t>
            </w:r>
          </w:p>
          <w:p w:rsidR="00035763" w:rsidRPr="00B00D33" w:rsidRDefault="00035763" w:rsidP="00B00D33">
            <w:pPr>
              <w:pStyle w:val="HTML"/>
              <w:textAlignment w:val="top"/>
              <w:rPr>
                <w:rFonts w:ascii="Times New Roman" w:hAnsi="Times New Roman"/>
                <w:lang w:val="ru-RU"/>
              </w:rPr>
            </w:pPr>
            <w:r w:rsidRPr="00B00D33">
              <w:rPr>
                <w:rFonts w:ascii="Times New Roman" w:hAnsi="Times New Roman"/>
              </w:rPr>
              <w:t>Расследование и учет несчастных случаев и профессиональных заболеваний на производстве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12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color w:val="000000"/>
                <w:lang w:val="ru-RU"/>
              </w:rPr>
            </w:pPr>
            <w:r w:rsidRPr="00B00D33">
              <w:rPr>
                <w:bCs/>
                <w:lang w:val="ru-RU"/>
              </w:rPr>
              <w:t>Материальная ответственность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>Понятие, виды и условия наступления материальной ответственности.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>Ограниченная материальная ответственность.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>Полная материальная ответственность.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color w:val="000000"/>
                <w:lang w:val="ru-RU"/>
              </w:rPr>
            </w:pPr>
            <w:r w:rsidRPr="00B00D33">
              <w:rPr>
                <w:lang w:val="ru-RU"/>
              </w:rPr>
              <w:t>Определение размера ущерба, подлежащего возмещению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13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Особенности регулирования труда отдельных категорий работников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afe"/>
              <w:jc w:val="both"/>
              <w:rPr>
                <w:rFonts w:ascii="Times New Roman" w:hAnsi="Times New Roman"/>
                <w:lang w:val="ru-RU" w:eastAsia="ru-RU"/>
              </w:rPr>
            </w:pPr>
            <w:r w:rsidRPr="00B00D33">
              <w:rPr>
                <w:rFonts w:ascii="Times New Roman" w:hAnsi="Times New Roman"/>
                <w:lang w:val="ru-RU" w:eastAsia="ru-RU"/>
              </w:rPr>
              <w:t>Особенности регулирования труда женщин, лиц с семейными обязанностями; работников в возрасте до восемнадцати лет; руководителей организаций и членов коллегиального исполнительного органа; совместителей, временных и сезонных работников; работающих вахтовым методом; работающих у работодателей физических лиц; надомников; работающих в районах Крайнего Севера и приравненных к ним местностях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</w:t>
            </w: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14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bCs/>
                <w:lang w:val="ru-RU"/>
              </w:rPr>
            </w:pPr>
            <w:r w:rsidRPr="00B00D33">
              <w:rPr>
                <w:bCs/>
                <w:lang w:val="ru-RU"/>
              </w:rPr>
              <w:t>Защита трудовых прав и свобод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>Способы защиты трудовых прав и свобод.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>Государственный и ведомственный контроль (надзор) за соблюдением трудового законодательства.</w:t>
            </w:r>
          </w:p>
          <w:p w:rsidR="00035763" w:rsidRPr="00B00D33" w:rsidRDefault="00035763" w:rsidP="00B00D33">
            <w:pPr>
              <w:pStyle w:val="1"/>
              <w:shd w:val="clear" w:color="auto" w:fill="FFFFFF"/>
              <w:spacing w:before="0" w:after="0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  <w:lang w:val="ru-RU"/>
              </w:rPr>
              <w:t>За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</w:rPr>
              <w:t xml:space="preserve">щита трудовых прав и законных 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</w:rPr>
              <w:lastRenderedPageBreak/>
              <w:t>интересов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  <w:lang w:val="ru-RU"/>
              </w:rPr>
              <w:t xml:space="preserve"> 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</w:rPr>
              <w:t>работников профессиональными союзами</w:t>
            </w:r>
            <w:r w:rsidRPr="00B00D33">
              <w:rPr>
                <w:rStyle w:val="blk"/>
                <w:rFonts w:ascii="Times New Roman" w:hAnsi="Times New Roman"/>
                <w:b w:val="0"/>
                <w:color w:val="000000"/>
                <w:sz w:val="20"/>
                <w:szCs w:val="20"/>
                <w:lang w:val="ru-RU"/>
              </w:rPr>
              <w:t>.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>15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bCs/>
                <w:lang w:val="ru-RU"/>
              </w:rPr>
              <w:t>Трудовые споры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 xml:space="preserve">Понятие и виды трудовых споров. 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 xml:space="preserve">Порядок рассмотрения индивидуальных и коллективных трудовых споров. 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>Комиссии по трудовым спорам. Рассмотрение трудовых споров в суде. Реализация права на забастовку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c>
          <w:tcPr>
            <w:tcW w:w="993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16</w:t>
            </w:r>
          </w:p>
        </w:tc>
        <w:tc>
          <w:tcPr>
            <w:tcW w:w="2693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bCs/>
                <w:lang w:val="ru-RU"/>
              </w:rPr>
            </w:pPr>
            <w:r w:rsidRPr="00B00D33">
              <w:rPr>
                <w:bCs/>
                <w:lang w:val="ru-RU"/>
              </w:rPr>
              <w:t>Ответственность за нарушение трудового законодательства</w:t>
            </w:r>
          </w:p>
        </w:tc>
        <w:tc>
          <w:tcPr>
            <w:tcW w:w="3969" w:type="dxa"/>
          </w:tcPr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>Понятие ответственности за нарушение трудового законодательства.</w:t>
            </w:r>
          </w:p>
          <w:p w:rsidR="00035763" w:rsidRPr="00B00D33" w:rsidRDefault="00035763" w:rsidP="00B00D33">
            <w:pPr>
              <w:pStyle w:val="23"/>
              <w:spacing w:after="0" w:line="240" w:lineRule="auto"/>
              <w:ind w:left="0"/>
              <w:rPr>
                <w:lang w:val="ru-RU"/>
              </w:rPr>
            </w:pPr>
            <w:r w:rsidRPr="00B00D33">
              <w:rPr>
                <w:lang w:val="ru-RU"/>
              </w:rPr>
              <w:t>Виды ответственности</w:t>
            </w:r>
          </w:p>
        </w:tc>
        <w:tc>
          <w:tcPr>
            <w:tcW w:w="850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035763" w:rsidRPr="00B00D33" w:rsidRDefault="00035763" w:rsidP="00B00D33">
            <w:pPr>
              <w:jc w:val="center"/>
              <w:rPr>
                <w:sz w:val="20"/>
                <w:szCs w:val="20"/>
              </w:rPr>
            </w:pPr>
          </w:p>
        </w:tc>
      </w:tr>
      <w:tr w:rsidR="00035763" w:rsidRPr="00B00D33" w:rsidTr="00B00D33">
        <w:trPr>
          <w:trHeight w:val="325"/>
        </w:trPr>
        <w:tc>
          <w:tcPr>
            <w:tcW w:w="7655" w:type="dxa"/>
            <w:gridSpan w:val="3"/>
            <w:vAlign w:val="center"/>
          </w:tcPr>
          <w:p w:rsidR="00035763" w:rsidRPr="00B00D33" w:rsidRDefault="00B00D33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850" w:type="dxa"/>
            <w:vAlign w:val="center"/>
          </w:tcPr>
          <w:p w:rsidR="00035763" w:rsidRPr="00B00D33" w:rsidRDefault="00B00D33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</w:rPr>
              <w:t>3</w:t>
            </w:r>
            <w:r w:rsidRPr="00B00D33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Align w:val="center"/>
          </w:tcPr>
          <w:p w:rsidR="00035763" w:rsidRPr="00B00D33" w:rsidRDefault="00B00D33" w:rsidP="00B00D33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00D33">
              <w:rPr>
                <w:b/>
                <w:sz w:val="20"/>
                <w:szCs w:val="20"/>
                <w:lang w:val="en-US"/>
              </w:rPr>
              <w:t>4</w:t>
            </w:r>
          </w:p>
        </w:tc>
      </w:tr>
    </w:tbl>
    <w:p w:rsidR="003C475C" w:rsidRDefault="003C475C" w:rsidP="00B00D33">
      <w:pPr>
        <w:jc w:val="both"/>
        <w:rPr>
          <w:color w:val="FF0000"/>
        </w:rPr>
      </w:pPr>
    </w:p>
    <w:p w:rsidR="003C475C" w:rsidRPr="00A231B1" w:rsidRDefault="003C475C" w:rsidP="00B00D33">
      <w:pPr>
        <w:jc w:val="both"/>
        <w:rPr>
          <w:i/>
          <w:color w:val="000000"/>
        </w:rPr>
      </w:pPr>
      <w:r w:rsidRPr="00A231B1">
        <w:rPr>
          <w:color w:val="000000"/>
        </w:rPr>
        <w:t xml:space="preserve">3.1.5. Лабораторные занятия, их наименование и объем в часах – </w:t>
      </w:r>
      <w:r w:rsidRPr="00A231B1">
        <w:rPr>
          <w:i/>
          <w:color w:val="000000"/>
        </w:rPr>
        <w:t>не предусмотрены учебным планом.</w:t>
      </w:r>
    </w:p>
    <w:p w:rsidR="003C475C" w:rsidRPr="00EE7190" w:rsidRDefault="003C475C" w:rsidP="00B00D33">
      <w:pPr>
        <w:jc w:val="both"/>
        <w:rPr>
          <w:color w:val="000000"/>
        </w:rPr>
      </w:pPr>
    </w:p>
    <w:p w:rsidR="003C475C" w:rsidRPr="00B00D33" w:rsidRDefault="003C475C" w:rsidP="00B00D33">
      <w:pPr>
        <w:jc w:val="both"/>
        <w:rPr>
          <w:i/>
          <w:color w:val="000000"/>
        </w:rPr>
      </w:pPr>
      <w:r w:rsidRPr="00B00D33">
        <w:rPr>
          <w:color w:val="000000"/>
        </w:rPr>
        <w:t xml:space="preserve">3.2. Перечень тем курсовых проектов (работ) – </w:t>
      </w:r>
      <w:r w:rsidRPr="00B00D33">
        <w:rPr>
          <w:i/>
          <w:color w:val="000000"/>
        </w:rPr>
        <w:t>не предусмотрены учебным планом.</w:t>
      </w:r>
    </w:p>
    <w:p w:rsidR="003C475C" w:rsidRPr="00B00D33" w:rsidRDefault="003C475C" w:rsidP="00B00D33">
      <w:pPr>
        <w:jc w:val="both"/>
        <w:rPr>
          <w:i/>
          <w:color w:val="000000"/>
        </w:rPr>
      </w:pPr>
    </w:p>
    <w:p w:rsidR="009E0A30" w:rsidRPr="00B00D33" w:rsidRDefault="009E0A30" w:rsidP="00B00D33">
      <w:pPr>
        <w:jc w:val="both"/>
      </w:pPr>
      <w:r w:rsidRPr="00B00D33">
        <w:t xml:space="preserve">3.3. Перечень тем РГР </w:t>
      </w:r>
      <w:r w:rsidR="0030395A" w:rsidRPr="00B00D33">
        <w:t xml:space="preserve">- </w:t>
      </w:r>
      <w:r w:rsidR="0030395A" w:rsidRPr="00B00D33">
        <w:rPr>
          <w:i/>
          <w:color w:val="000000"/>
        </w:rPr>
        <w:t>не предусмотрены учебным планом.</w:t>
      </w:r>
    </w:p>
    <w:p w:rsidR="009E0A30" w:rsidRPr="00B00D33" w:rsidRDefault="009E0A30" w:rsidP="00B00D33">
      <w:pPr>
        <w:jc w:val="both"/>
        <w:rPr>
          <w:i/>
          <w:color w:val="000000"/>
        </w:rPr>
      </w:pPr>
    </w:p>
    <w:p w:rsidR="0030395A" w:rsidRPr="00B00D33" w:rsidRDefault="009E0A30" w:rsidP="00B00D33">
      <w:pPr>
        <w:jc w:val="both"/>
        <w:rPr>
          <w:i/>
          <w:color w:val="000000"/>
        </w:rPr>
      </w:pPr>
      <w:r w:rsidRPr="00B00D33">
        <w:t>3.4. Перечень тем рефератов</w:t>
      </w:r>
      <w:r w:rsidR="0030395A" w:rsidRPr="00B00D33">
        <w:t xml:space="preserve"> - </w:t>
      </w:r>
      <w:r w:rsidR="0030395A" w:rsidRPr="00B00D33">
        <w:rPr>
          <w:i/>
          <w:color w:val="000000"/>
        </w:rPr>
        <w:t>не предусмотрены учебным планом.</w:t>
      </w:r>
    </w:p>
    <w:p w:rsidR="0030395A" w:rsidRPr="00B00D33" w:rsidRDefault="0030395A" w:rsidP="00B00D33">
      <w:pPr>
        <w:jc w:val="both"/>
        <w:rPr>
          <w:i/>
          <w:color w:val="000000"/>
        </w:rPr>
      </w:pPr>
    </w:p>
    <w:p w:rsidR="009E0A30" w:rsidRPr="00B00D33" w:rsidRDefault="009E0A30" w:rsidP="00B00D33">
      <w:pPr>
        <w:jc w:val="both"/>
      </w:pPr>
      <w:r w:rsidRPr="00B00D33">
        <w:t>3.5. Перечень тем контрольных работ</w:t>
      </w:r>
      <w:r w:rsidR="0030395A" w:rsidRPr="00B00D33">
        <w:t xml:space="preserve"> – приведен в приложении 1</w:t>
      </w:r>
    </w:p>
    <w:p w:rsidR="009E0A30" w:rsidRPr="00B00D33" w:rsidRDefault="009E0A30" w:rsidP="00B00D33">
      <w:pPr>
        <w:jc w:val="both"/>
        <w:rPr>
          <w:i/>
          <w:color w:val="000000"/>
        </w:rPr>
      </w:pPr>
    </w:p>
    <w:p w:rsidR="00A96395" w:rsidRPr="00B00D33" w:rsidRDefault="00A96395" w:rsidP="00B00D33">
      <w:pPr>
        <w:jc w:val="both"/>
      </w:pPr>
      <w:r w:rsidRPr="00B00D33">
        <w:t>3.6. Интерактивные образовательные технологии, используемые при проведении учебных занятий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702"/>
        <w:gridCol w:w="2334"/>
        <w:gridCol w:w="1524"/>
        <w:gridCol w:w="1596"/>
        <w:gridCol w:w="1315"/>
      </w:tblGrid>
      <w:tr w:rsidR="00A96395" w:rsidRPr="003117E7" w:rsidTr="00B00D33">
        <w:trPr>
          <w:tblHeader/>
        </w:trPr>
        <w:tc>
          <w:tcPr>
            <w:tcW w:w="525" w:type="pct"/>
            <w:shd w:val="clear" w:color="auto" w:fill="auto"/>
            <w:vAlign w:val="center"/>
          </w:tcPr>
          <w:p w:rsidR="00A96395" w:rsidRPr="003117E7" w:rsidRDefault="00A96395" w:rsidP="00B00D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99" w:type="pct"/>
            <w:vAlign w:val="center"/>
          </w:tcPr>
          <w:p w:rsidR="00A96395" w:rsidRDefault="00A96395" w:rsidP="00B00D33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:rsidR="00A96395" w:rsidRPr="003117E7" w:rsidRDefault="00A96395" w:rsidP="00B00D33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233" w:type="pct"/>
            <w:shd w:val="clear" w:color="auto" w:fill="auto"/>
            <w:vAlign w:val="center"/>
          </w:tcPr>
          <w:p w:rsidR="00A96395" w:rsidRPr="003117E7" w:rsidRDefault="00A96395" w:rsidP="00B00D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805" w:type="pct"/>
            <w:vAlign w:val="center"/>
          </w:tcPr>
          <w:p w:rsidR="00A96395" w:rsidRPr="003117E7" w:rsidRDefault="00A96395" w:rsidP="00B00D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843" w:type="pct"/>
            <w:shd w:val="clear" w:color="auto" w:fill="auto"/>
            <w:vAlign w:val="center"/>
          </w:tcPr>
          <w:p w:rsidR="00A96395" w:rsidRPr="003117E7" w:rsidRDefault="00A96395" w:rsidP="00B00D33">
            <w:pPr>
              <w:jc w:val="center"/>
              <w:rPr>
                <w:sz w:val="22"/>
                <w:szCs w:val="22"/>
              </w:rPr>
            </w:pPr>
            <w:proofErr w:type="spellStart"/>
            <w:r w:rsidRPr="003117E7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696" w:type="pct"/>
            <w:shd w:val="clear" w:color="auto" w:fill="auto"/>
            <w:vAlign w:val="center"/>
          </w:tcPr>
          <w:p w:rsidR="00A96395" w:rsidRPr="003117E7" w:rsidRDefault="00A96395" w:rsidP="00B00D33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A96395" w:rsidRPr="003117E7" w:rsidTr="00B00D33">
        <w:trPr>
          <w:tblHeader/>
        </w:trPr>
        <w:tc>
          <w:tcPr>
            <w:tcW w:w="525" w:type="pct"/>
            <w:shd w:val="clear" w:color="auto" w:fill="auto"/>
          </w:tcPr>
          <w:p w:rsidR="00A96395" w:rsidRPr="00035763" w:rsidRDefault="00035763" w:rsidP="00B00D3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3/3</w:t>
            </w:r>
          </w:p>
        </w:tc>
        <w:tc>
          <w:tcPr>
            <w:tcW w:w="899" w:type="pct"/>
          </w:tcPr>
          <w:p w:rsidR="00A96395" w:rsidRPr="00A96395" w:rsidRDefault="00A96395" w:rsidP="00B00D33">
            <w:pPr>
              <w:jc w:val="both"/>
            </w:pPr>
            <w:r w:rsidRPr="00A96395">
              <w:t xml:space="preserve">Практическое </w:t>
            </w:r>
          </w:p>
        </w:tc>
        <w:tc>
          <w:tcPr>
            <w:tcW w:w="1233" w:type="pct"/>
            <w:shd w:val="clear" w:color="auto" w:fill="auto"/>
          </w:tcPr>
          <w:p w:rsidR="00A96395" w:rsidRDefault="00A96395" w:rsidP="00B00D33">
            <w:pPr>
              <w:pStyle w:val="aff6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 xml:space="preserve">Тема 13 </w:t>
            </w:r>
            <w:r w:rsidRPr="00A96395">
              <w:rPr>
                <w:rFonts w:ascii="Times New Roman" w:eastAsia="Calibri" w:hAnsi="Times New Roman"/>
                <w:sz w:val="20"/>
                <w:szCs w:val="20"/>
              </w:rPr>
              <w:t>Особенности регулирования труда отдельных категорий работников</w:t>
            </w:r>
          </w:p>
          <w:p w:rsidR="00A96395" w:rsidRPr="00DE17FF" w:rsidRDefault="00A96395" w:rsidP="00B00D33">
            <w:pPr>
              <w:pStyle w:val="aff6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 xml:space="preserve">Тема 14 </w:t>
            </w:r>
            <w:r w:rsidRPr="00A96395">
              <w:rPr>
                <w:rFonts w:ascii="Times New Roman" w:eastAsia="Calibri" w:hAnsi="Times New Roman"/>
                <w:sz w:val="20"/>
                <w:szCs w:val="20"/>
              </w:rPr>
              <w:t>Защита трудовых прав и свобод</w:t>
            </w:r>
          </w:p>
        </w:tc>
        <w:tc>
          <w:tcPr>
            <w:tcW w:w="805" w:type="pct"/>
          </w:tcPr>
          <w:p w:rsidR="00A96395" w:rsidRDefault="00AF04CE" w:rsidP="00B00D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ПК-9</w:t>
            </w:r>
          </w:p>
        </w:tc>
        <w:tc>
          <w:tcPr>
            <w:tcW w:w="843" w:type="pct"/>
            <w:shd w:val="clear" w:color="auto" w:fill="auto"/>
          </w:tcPr>
          <w:p w:rsidR="00A96395" w:rsidRPr="00A96395" w:rsidRDefault="00A96395" w:rsidP="00B00D33">
            <w:pPr>
              <w:jc w:val="center"/>
            </w:pPr>
            <w:r w:rsidRPr="00A96395">
              <w:t>Контекстное обучение</w:t>
            </w:r>
          </w:p>
        </w:tc>
        <w:tc>
          <w:tcPr>
            <w:tcW w:w="696" w:type="pct"/>
            <w:shd w:val="clear" w:color="auto" w:fill="auto"/>
          </w:tcPr>
          <w:p w:rsidR="00A96395" w:rsidRPr="00035763" w:rsidRDefault="00A96395" w:rsidP="00B00D33">
            <w:pPr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  <w:r w:rsidRPr="00A96395">
              <w:rPr>
                <w:color w:val="000000"/>
                <w:sz w:val="22"/>
                <w:szCs w:val="22"/>
              </w:rPr>
              <w:t>/</w:t>
            </w:r>
            <w:r w:rsidR="00035763">
              <w:rPr>
                <w:color w:val="000000"/>
                <w:sz w:val="22"/>
                <w:szCs w:val="22"/>
                <w:lang w:val="en-US"/>
              </w:rPr>
              <w:t>1</w:t>
            </w:r>
          </w:p>
        </w:tc>
      </w:tr>
      <w:tr w:rsidR="00A96395" w:rsidRPr="003117E7" w:rsidTr="00B00D33">
        <w:trPr>
          <w:tblHeader/>
        </w:trPr>
        <w:tc>
          <w:tcPr>
            <w:tcW w:w="525" w:type="pct"/>
            <w:shd w:val="clear" w:color="auto" w:fill="auto"/>
          </w:tcPr>
          <w:p w:rsidR="00A96395" w:rsidRPr="00035763" w:rsidRDefault="00035763" w:rsidP="00B00D3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3/3</w:t>
            </w:r>
          </w:p>
        </w:tc>
        <w:tc>
          <w:tcPr>
            <w:tcW w:w="899" w:type="pct"/>
          </w:tcPr>
          <w:p w:rsidR="00A96395" w:rsidRPr="00A96395" w:rsidRDefault="00A96395" w:rsidP="00B00D33">
            <w:pPr>
              <w:jc w:val="both"/>
            </w:pPr>
            <w:r w:rsidRPr="00A96395">
              <w:t xml:space="preserve">Практическое </w:t>
            </w:r>
          </w:p>
        </w:tc>
        <w:tc>
          <w:tcPr>
            <w:tcW w:w="1233" w:type="pct"/>
            <w:shd w:val="clear" w:color="auto" w:fill="auto"/>
          </w:tcPr>
          <w:p w:rsidR="00A96395" w:rsidRPr="00DE17FF" w:rsidRDefault="00A96395" w:rsidP="00B00D33">
            <w:pPr>
              <w:pStyle w:val="aff6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 xml:space="preserve">Тема 7 </w:t>
            </w:r>
            <w:r w:rsidRPr="00A96395">
              <w:rPr>
                <w:rFonts w:ascii="Times New Roman" w:eastAsia="Calibri" w:hAnsi="Times New Roman"/>
                <w:sz w:val="20"/>
                <w:szCs w:val="20"/>
              </w:rPr>
              <w:t>Оплата и нормирование труда</w:t>
            </w:r>
          </w:p>
        </w:tc>
        <w:tc>
          <w:tcPr>
            <w:tcW w:w="805" w:type="pct"/>
          </w:tcPr>
          <w:p w:rsidR="00A96395" w:rsidRDefault="00AF04CE" w:rsidP="00B00D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ПК-9</w:t>
            </w:r>
          </w:p>
        </w:tc>
        <w:tc>
          <w:tcPr>
            <w:tcW w:w="843" w:type="pct"/>
            <w:shd w:val="clear" w:color="auto" w:fill="auto"/>
          </w:tcPr>
          <w:p w:rsidR="00A96395" w:rsidRPr="00A96395" w:rsidRDefault="00A96395" w:rsidP="00B00D33">
            <w:pPr>
              <w:jc w:val="center"/>
            </w:pPr>
            <w:r w:rsidRPr="00A96395">
              <w:t xml:space="preserve">Обучение </w:t>
            </w:r>
          </w:p>
          <w:p w:rsidR="00A96395" w:rsidRPr="00A96395" w:rsidRDefault="00A96395" w:rsidP="00B00D33">
            <w:pPr>
              <w:jc w:val="center"/>
            </w:pPr>
            <w:r w:rsidRPr="00A96395">
              <w:t>на основе опыта</w:t>
            </w:r>
          </w:p>
        </w:tc>
        <w:tc>
          <w:tcPr>
            <w:tcW w:w="696" w:type="pct"/>
            <w:shd w:val="clear" w:color="auto" w:fill="auto"/>
          </w:tcPr>
          <w:p w:rsidR="00A96395" w:rsidRPr="00A96395" w:rsidRDefault="00A96395" w:rsidP="00B00D33">
            <w:pPr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  <w:r w:rsidRPr="00A96395">
              <w:rPr>
                <w:color w:val="000000"/>
                <w:sz w:val="22"/>
                <w:szCs w:val="22"/>
              </w:rPr>
              <w:t>/1</w:t>
            </w:r>
          </w:p>
        </w:tc>
      </w:tr>
      <w:tr w:rsidR="00A96395" w:rsidRPr="003117E7" w:rsidTr="00B00D33">
        <w:trPr>
          <w:tblHeader/>
        </w:trPr>
        <w:tc>
          <w:tcPr>
            <w:tcW w:w="525" w:type="pct"/>
            <w:shd w:val="clear" w:color="auto" w:fill="auto"/>
          </w:tcPr>
          <w:p w:rsidR="00A96395" w:rsidRPr="00035763" w:rsidRDefault="00035763" w:rsidP="00B00D3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3/3</w:t>
            </w:r>
          </w:p>
        </w:tc>
        <w:tc>
          <w:tcPr>
            <w:tcW w:w="899" w:type="pct"/>
          </w:tcPr>
          <w:p w:rsidR="00A96395" w:rsidRPr="00A96395" w:rsidRDefault="00A96395" w:rsidP="00B00D33">
            <w:pPr>
              <w:jc w:val="both"/>
            </w:pPr>
            <w:r w:rsidRPr="00A96395">
              <w:t>Лекция</w:t>
            </w:r>
          </w:p>
        </w:tc>
        <w:tc>
          <w:tcPr>
            <w:tcW w:w="1233" w:type="pct"/>
            <w:shd w:val="clear" w:color="auto" w:fill="auto"/>
          </w:tcPr>
          <w:p w:rsidR="00A96395" w:rsidRPr="00DE17FF" w:rsidRDefault="00A96395" w:rsidP="00B00D33">
            <w:pPr>
              <w:pStyle w:val="aff6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 xml:space="preserve">Тема 4 </w:t>
            </w:r>
            <w:r w:rsidRPr="00A96395">
              <w:rPr>
                <w:rFonts w:ascii="Times New Roman" w:eastAsia="Calibri" w:hAnsi="Times New Roman"/>
                <w:sz w:val="20"/>
                <w:szCs w:val="20"/>
              </w:rPr>
              <w:t>Трудовой договор</w:t>
            </w:r>
          </w:p>
        </w:tc>
        <w:tc>
          <w:tcPr>
            <w:tcW w:w="805" w:type="pct"/>
          </w:tcPr>
          <w:p w:rsidR="00A96395" w:rsidRDefault="00AF04CE" w:rsidP="00B00D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ПК-9</w:t>
            </w:r>
          </w:p>
        </w:tc>
        <w:tc>
          <w:tcPr>
            <w:tcW w:w="843" w:type="pct"/>
            <w:shd w:val="clear" w:color="auto" w:fill="auto"/>
          </w:tcPr>
          <w:p w:rsidR="00A96395" w:rsidRPr="00A96395" w:rsidRDefault="00A96395" w:rsidP="00B00D33">
            <w:pPr>
              <w:jc w:val="center"/>
            </w:pPr>
            <w:r w:rsidRPr="00A96395">
              <w:t>Лекция-визуализация</w:t>
            </w:r>
          </w:p>
        </w:tc>
        <w:tc>
          <w:tcPr>
            <w:tcW w:w="696" w:type="pct"/>
            <w:shd w:val="clear" w:color="auto" w:fill="auto"/>
          </w:tcPr>
          <w:p w:rsidR="00A96395" w:rsidRPr="00A96395" w:rsidRDefault="00A96395" w:rsidP="00B00D33">
            <w:pPr>
              <w:jc w:val="center"/>
              <w:rPr>
                <w:color w:val="000000"/>
              </w:rPr>
            </w:pPr>
            <w:r w:rsidRPr="00A96395">
              <w:rPr>
                <w:color w:val="000000"/>
                <w:sz w:val="22"/>
                <w:szCs w:val="22"/>
              </w:rPr>
              <w:t>2/</w:t>
            </w:r>
            <w:r>
              <w:rPr>
                <w:color w:val="000000"/>
                <w:sz w:val="22"/>
                <w:szCs w:val="22"/>
              </w:rPr>
              <w:t>1</w:t>
            </w:r>
          </w:p>
        </w:tc>
      </w:tr>
      <w:tr w:rsidR="00A96395" w:rsidRPr="003117E7" w:rsidTr="00B00D33">
        <w:trPr>
          <w:tblHeader/>
        </w:trPr>
        <w:tc>
          <w:tcPr>
            <w:tcW w:w="525" w:type="pct"/>
            <w:shd w:val="clear" w:color="auto" w:fill="auto"/>
          </w:tcPr>
          <w:p w:rsidR="00A96395" w:rsidRPr="00035763" w:rsidRDefault="00035763" w:rsidP="00B00D3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3/3</w:t>
            </w:r>
          </w:p>
        </w:tc>
        <w:tc>
          <w:tcPr>
            <w:tcW w:w="899" w:type="pct"/>
          </w:tcPr>
          <w:p w:rsidR="00A96395" w:rsidRPr="00A96395" w:rsidRDefault="00A96395" w:rsidP="00B00D33">
            <w:pPr>
              <w:jc w:val="both"/>
            </w:pPr>
            <w:r w:rsidRPr="00A96395">
              <w:t>Лекция</w:t>
            </w:r>
          </w:p>
        </w:tc>
        <w:tc>
          <w:tcPr>
            <w:tcW w:w="1233" w:type="pct"/>
            <w:shd w:val="clear" w:color="auto" w:fill="auto"/>
          </w:tcPr>
          <w:p w:rsidR="00A96395" w:rsidRDefault="00A96395" w:rsidP="00B00D33">
            <w:pPr>
              <w:pStyle w:val="aff6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 xml:space="preserve">Тема 15 </w:t>
            </w:r>
            <w:r w:rsidRPr="00A96395">
              <w:rPr>
                <w:rFonts w:ascii="Times New Roman" w:eastAsia="Calibri" w:hAnsi="Times New Roman"/>
                <w:sz w:val="20"/>
                <w:szCs w:val="20"/>
              </w:rPr>
              <w:t>Трудовые споры</w:t>
            </w:r>
          </w:p>
          <w:p w:rsidR="00A96395" w:rsidRPr="00DE17FF" w:rsidRDefault="00A96395" w:rsidP="00B00D33">
            <w:pPr>
              <w:pStyle w:val="aff6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 xml:space="preserve">Тема 16 </w:t>
            </w:r>
            <w:r w:rsidRPr="00A96395">
              <w:rPr>
                <w:rFonts w:ascii="Times New Roman" w:eastAsia="Calibri" w:hAnsi="Times New Roman"/>
                <w:sz w:val="20"/>
                <w:szCs w:val="20"/>
              </w:rPr>
              <w:t>Ответственность за нарушение трудового законодательства</w:t>
            </w:r>
          </w:p>
        </w:tc>
        <w:tc>
          <w:tcPr>
            <w:tcW w:w="805" w:type="pct"/>
          </w:tcPr>
          <w:p w:rsidR="00A96395" w:rsidRDefault="00AF04CE" w:rsidP="00B00D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ПК-1, ПК-9</w:t>
            </w:r>
          </w:p>
        </w:tc>
        <w:tc>
          <w:tcPr>
            <w:tcW w:w="843" w:type="pct"/>
            <w:shd w:val="clear" w:color="auto" w:fill="auto"/>
          </w:tcPr>
          <w:p w:rsidR="00A96395" w:rsidRPr="00A96395" w:rsidRDefault="00A96395" w:rsidP="00B00D33">
            <w:pPr>
              <w:jc w:val="center"/>
            </w:pPr>
            <w:r w:rsidRPr="00A96395">
              <w:t>Проблемная лекция</w:t>
            </w:r>
          </w:p>
        </w:tc>
        <w:tc>
          <w:tcPr>
            <w:tcW w:w="696" w:type="pct"/>
            <w:shd w:val="clear" w:color="auto" w:fill="auto"/>
          </w:tcPr>
          <w:p w:rsidR="00A96395" w:rsidRPr="00035763" w:rsidRDefault="00A96395" w:rsidP="00B00D3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4/</w:t>
            </w:r>
            <w:r w:rsidR="00035763">
              <w:rPr>
                <w:sz w:val="20"/>
                <w:szCs w:val="20"/>
                <w:lang w:val="en-US"/>
              </w:rPr>
              <w:t>-</w:t>
            </w:r>
          </w:p>
        </w:tc>
      </w:tr>
      <w:tr w:rsidR="00A96395" w:rsidRPr="003117E7" w:rsidTr="00B00D33">
        <w:trPr>
          <w:tblHeader/>
        </w:trPr>
        <w:tc>
          <w:tcPr>
            <w:tcW w:w="525" w:type="pct"/>
            <w:shd w:val="clear" w:color="auto" w:fill="auto"/>
          </w:tcPr>
          <w:p w:rsidR="00A96395" w:rsidRPr="00DA4513" w:rsidRDefault="00A96395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99" w:type="pct"/>
          </w:tcPr>
          <w:p w:rsidR="00A96395" w:rsidRPr="00DA4513" w:rsidRDefault="00A96395" w:rsidP="00B00D33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33" w:type="pct"/>
            <w:shd w:val="clear" w:color="auto" w:fill="auto"/>
          </w:tcPr>
          <w:p w:rsidR="00A96395" w:rsidRPr="00DA4513" w:rsidRDefault="00A96395" w:rsidP="00B00D3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</w:t>
            </w:r>
          </w:p>
        </w:tc>
        <w:tc>
          <w:tcPr>
            <w:tcW w:w="805" w:type="pct"/>
          </w:tcPr>
          <w:p w:rsidR="00A96395" w:rsidRPr="00DA4513" w:rsidRDefault="00A96395" w:rsidP="00B00D33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843" w:type="pct"/>
            <w:shd w:val="clear" w:color="auto" w:fill="auto"/>
          </w:tcPr>
          <w:p w:rsidR="00A96395" w:rsidRPr="00DA4513" w:rsidRDefault="00A96395" w:rsidP="00B00D33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696" w:type="pct"/>
            <w:shd w:val="clear" w:color="auto" w:fill="auto"/>
          </w:tcPr>
          <w:p w:rsidR="00A96395" w:rsidRPr="00035763" w:rsidRDefault="00A96395" w:rsidP="00B00D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12/</w:t>
            </w:r>
            <w:r w:rsidR="00035763">
              <w:rPr>
                <w:sz w:val="20"/>
                <w:szCs w:val="20"/>
                <w:lang w:val="en-US"/>
              </w:rPr>
              <w:t>3</w:t>
            </w:r>
          </w:p>
        </w:tc>
      </w:tr>
    </w:tbl>
    <w:p w:rsidR="00A96395" w:rsidRPr="009E0A30" w:rsidRDefault="00A96395" w:rsidP="00B00D33">
      <w:pPr>
        <w:jc w:val="both"/>
        <w:rPr>
          <w:i/>
          <w:color w:val="000000"/>
        </w:rPr>
      </w:pPr>
    </w:p>
    <w:p w:rsidR="003C475C" w:rsidRPr="00BB383B" w:rsidRDefault="003C475C" w:rsidP="00B00D33">
      <w:pPr>
        <w:jc w:val="both"/>
        <w:rPr>
          <w:b/>
          <w:color w:val="000000"/>
          <w:shd w:val="clear" w:color="auto" w:fill="FFFFFF"/>
        </w:rPr>
      </w:pPr>
      <w:r w:rsidRPr="00BB383B">
        <w:rPr>
          <w:b/>
          <w:color w:val="000000"/>
        </w:rPr>
        <w:t xml:space="preserve">4. </w:t>
      </w:r>
      <w:r w:rsidRPr="00BB383B">
        <w:rPr>
          <w:b/>
          <w:color w:val="000000"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3C475C" w:rsidRPr="00BB383B" w:rsidRDefault="003C475C" w:rsidP="00B00D33">
      <w:pPr>
        <w:jc w:val="both"/>
        <w:rPr>
          <w:b/>
          <w:color w:val="000000"/>
          <w:shd w:val="clear" w:color="auto" w:fill="FFFFFF"/>
        </w:rPr>
      </w:pPr>
    </w:p>
    <w:p w:rsidR="003C475C" w:rsidRPr="00B00D33" w:rsidRDefault="003C475C" w:rsidP="00B00D33">
      <w:pPr>
        <w:jc w:val="both"/>
        <w:rPr>
          <w:color w:val="000000"/>
          <w:lang w:val="en-US"/>
        </w:rPr>
      </w:pPr>
      <w:r w:rsidRPr="00B00D33">
        <w:rPr>
          <w:color w:val="000000"/>
        </w:rPr>
        <w:t>4.1. Основная и дополнительная литература</w:t>
      </w:r>
    </w:p>
    <w:tbl>
      <w:tblPr>
        <w:tblW w:w="94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252"/>
        <w:gridCol w:w="1134"/>
        <w:gridCol w:w="1276"/>
        <w:gridCol w:w="1902"/>
      </w:tblGrid>
      <w:tr w:rsidR="003C475C" w:rsidRPr="00B00D33" w:rsidTr="00B00D33">
        <w:trPr>
          <w:trHeight w:val="708"/>
        </w:trPr>
        <w:tc>
          <w:tcPr>
            <w:tcW w:w="851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4252" w:type="dxa"/>
            <w:vAlign w:val="center"/>
          </w:tcPr>
          <w:p w:rsidR="003C475C" w:rsidRPr="00B00D33" w:rsidRDefault="003C475C" w:rsidP="00B00D33">
            <w:pPr>
              <w:jc w:val="center"/>
              <w:rPr>
                <w:b/>
                <w:bCs/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1134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Вид пособия</w:t>
            </w:r>
          </w:p>
        </w:tc>
        <w:tc>
          <w:tcPr>
            <w:tcW w:w="1276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Год </w:t>
            </w:r>
          </w:p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издания</w:t>
            </w:r>
            <w:proofErr w:type="gramEnd"/>
          </w:p>
        </w:tc>
        <w:tc>
          <w:tcPr>
            <w:tcW w:w="1902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Кол-во </w:t>
            </w:r>
            <w:r w:rsidRPr="00B00D33">
              <w:rPr>
                <w:sz w:val="20"/>
                <w:szCs w:val="20"/>
              </w:rPr>
              <w:br/>
              <w:t>экз. в библиотеке</w:t>
            </w:r>
          </w:p>
        </w:tc>
      </w:tr>
      <w:tr w:rsidR="003C475C" w:rsidRPr="00B00D33" w:rsidTr="00454562">
        <w:trPr>
          <w:trHeight w:val="287"/>
        </w:trPr>
        <w:tc>
          <w:tcPr>
            <w:tcW w:w="9415" w:type="dxa"/>
            <w:gridSpan w:val="5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Основная литература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ОЛ-1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Трудовое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право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учебник для </w:t>
            </w: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бакалавриата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 / под ред. В.М. Лебедева. — 2-е изд., </w:t>
            </w: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перераб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. —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Москва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Норма : ИНФРА-М, 2022. — 368 с.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У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2022</w:t>
            </w:r>
          </w:p>
        </w:tc>
        <w:tc>
          <w:tcPr>
            <w:tcW w:w="1902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https://znanium.com/catalog/product/1853681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ОЛ</w:t>
            </w:r>
            <w:r w:rsidRPr="00B00D33">
              <w:rPr>
                <w:sz w:val="20"/>
                <w:szCs w:val="20"/>
                <w:lang w:val="en-US"/>
              </w:rPr>
              <w:t>-</w:t>
            </w:r>
            <w:r w:rsidRPr="00B00D33">
              <w:rPr>
                <w:sz w:val="20"/>
                <w:szCs w:val="20"/>
              </w:rPr>
              <w:t>2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Пашкова, Г. Г. Трудовое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право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учебное пособие / Г. Г. Пашкова. -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Томск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Издательский Дом Томского государственного университета, 2018. - 258 с. - ISBN 978-5-94621-695-1. -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Текст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электронный. 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УП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2018</w:t>
            </w:r>
          </w:p>
        </w:tc>
        <w:tc>
          <w:tcPr>
            <w:tcW w:w="1902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https://znanium.com/catalog/product/1702835. </w:t>
            </w:r>
          </w:p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(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по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подписке)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ОЛ-3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Глухов, А. В. Трудовое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право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практикум / А. В. Глухов. -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Москва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РГУП, 2020. - 250 с. 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УП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2020</w:t>
            </w:r>
          </w:p>
        </w:tc>
        <w:tc>
          <w:tcPr>
            <w:tcW w:w="1902" w:type="dxa"/>
          </w:tcPr>
          <w:p w:rsidR="00382147" w:rsidRPr="00B00D33" w:rsidRDefault="00B00D33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hyperlink r:id="rId11" w:history="1">
              <w:r w:rsidR="00382147" w:rsidRPr="00B00D33">
                <w:rPr>
                  <w:rStyle w:val="af5"/>
                  <w:sz w:val="20"/>
                  <w:szCs w:val="20"/>
                  <w:shd w:val="clear" w:color="auto" w:fill="FFFFFF"/>
                </w:rPr>
                <w:t>https://znanium.com/catalog/product/1191347</w:t>
              </w:r>
            </w:hyperlink>
            <w:r w:rsidR="00382147" w:rsidRPr="00B00D33">
              <w:rPr>
                <w:sz w:val="20"/>
                <w:szCs w:val="20"/>
                <w:shd w:val="clear" w:color="auto" w:fill="FFFFFF"/>
              </w:rPr>
              <w:t xml:space="preserve"> </w:t>
            </w:r>
          </w:p>
          <w:p w:rsidR="00382147" w:rsidRPr="00B00D33" w:rsidRDefault="00382147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(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по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подписке)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ОЛ-4</w:t>
            </w:r>
          </w:p>
        </w:tc>
        <w:tc>
          <w:tcPr>
            <w:tcW w:w="4252" w:type="dxa"/>
          </w:tcPr>
          <w:p w:rsidR="00382147" w:rsidRPr="00B00D33" w:rsidRDefault="00AD7B4B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Глухов, А. В. Трудовое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право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курс лекций / А. В. Глухов. -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Москва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РГУП, 2018. - 282 с.</w:t>
            </w:r>
          </w:p>
        </w:tc>
        <w:tc>
          <w:tcPr>
            <w:tcW w:w="1134" w:type="dxa"/>
          </w:tcPr>
          <w:p w:rsidR="00382147" w:rsidRPr="00B00D33" w:rsidRDefault="00AD7B4B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УП</w:t>
            </w:r>
          </w:p>
        </w:tc>
        <w:tc>
          <w:tcPr>
            <w:tcW w:w="1276" w:type="dxa"/>
          </w:tcPr>
          <w:p w:rsidR="00382147" w:rsidRPr="00B00D33" w:rsidRDefault="00AD7B4B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2018</w:t>
            </w:r>
          </w:p>
        </w:tc>
        <w:tc>
          <w:tcPr>
            <w:tcW w:w="1902" w:type="dxa"/>
          </w:tcPr>
          <w:p w:rsidR="00382147" w:rsidRPr="00B00D33" w:rsidRDefault="00B00D33" w:rsidP="00B00D33">
            <w:pPr>
              <w:jc w:val="center"/>
              <w:rPr>
                <w:sz w:val="20"/>
                <w:szCs w:val="20"/>
              </w:rPr>
            </w:pPr>
            <w:hyperlink r:id="rId12" w:history="1">
              <w:r w:rsidR="00AD7B4B" w:rsidRPr="00B00D33">
                <w:rPr>
                  <w:rStyle w:val="af5"/>
                  <w:sz w:val="20"/>
                  <w:szCs w:val="20"/>
                  <w:shd w:val="clear" w:color="auto" w:fill="FFFFFF"/>
                </w:rPr>
                <w:t>https://znanium.com/catalog/product/1196291</w:t>
              </w:r>
            </w:hyperlink>
            <w:r w:rsidR="00AD7B4B" w:rsidRPr="00B00D33">
              <w:rPr>
                <w:sz w:val="20"/>
                <w:szCs w:val="20"/>
                <w:shd w:val="clear" w:color="auto" w:fill="FFFFFF"/>
              </w:rPr>
              <w:t xml:space="preserve"> (по подписке)</w:t>
            </w:r>
          </w:p>
        </w:tc>
      </w:tr>
      <w:tr w:rsidR="00382147" w:rsidRPr="00B00D33" w:rsidTr="00240840">
        <w:trPr>
          <w:trHeight w:val="349"/>
        </w:trPr>
        <w:tc>
          <w:tcPr>
            <w:tcW w:w="9415" w:type="dxa"/>
            <w:gridSpan w:val="5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Дополнительная литература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ДЛ-1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pStyle w:val="1"/>
              <w:shd w:val="clear" w:color="auto" w:fill="FFFFFF"/>
              <w:spacing w:before="0" w:after="0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rFonts w:ascii="Times New Roman" w:hAnsi="Times New Roman"/>
                <w:b w:val="0"/>
                <w:sz w:val="20"/>
                <w:szCs w:val="20"/>
                <w:shd w:val="clear" w:color="auto" w:fill="FFFFFF"/>
              </w:rPr>
              <w:t xml:space="preserve">Трудовой кодекс Российской Федерации от </w:t>
            </w:r>
            <w:proofErr w:type="spellStart"/>
            <w:r w:rsidRPr="00B00D33">
              <w:rPr>
                <w:rFonts w:ascii="Times New Roman" w:hAnsi="Times New Roman"/>
                <w:b w:val="0"/>
                <w:color w:val="000000"/>
                <w:sz w:val="20"/>
                <w:szCs w:val="20"/>
              </w:rPr>
              <w:t>от</w:t>
            </w:r>
            <w:proofErr w:type="spellEnd"/>
            <w:r w:rsidRPr="00B00D33">
              <w:rPr>
                <w:rFonts w:ascii="Times New Roman" w:hAnsi="Times New Roman"/>
                <w:b w:val="0"/>
                <w:color w:val="000000"/>
                <w:sz w:val="20"/>
                <w:szCs w:val="20"/>
              </w:rPr>
              <w:t xml:space="preserve"> 30.12.2001 N 197-ФЗ (ред. от 31.07.2020)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Др.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02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Режим доступа:</w:t>
            </w:r>
          </w:p>
          <w:p w:rsidR="00382147" w:rsidRPr="00B00D33" w:rsidRDefault="00382147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http://www.consultant.ru/document/cons_doc_LAW_34683/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ДЛ-2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Лебедев, В. М. Трудовое право: опыт сравнительного правового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исследования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монография / В.М. Лебедев, В.Г. Мельникова, Р.Р. </w:t>
            </w: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Назметдинов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 ; под ред. В.М. Лебедева. —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Москва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Норма : ИНФРА-М, 2021. — 480 с. 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Др.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2021</w:t>
            </w:r>
          </w:p>
        </w:tc>
        <w:tc>
          <w:tcPr>
            <w:tcW w:w="1902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Режим доступа: </w:t>
            </w:r>
          </w:p>
          <w:p w:rsidR="00382147" w:rsidRPr="00B00D33" w:rsidRDefault="00382147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https://znanium.com/catalog/product/1214855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ДЛ-3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Трудовое право России: совместительство. Дифференциация или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дискриминация?: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Монография / В.В. Шишкин. - М.: ИЦ РИОР: ИНФРА-М, 2012. - 109 с.: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Др.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2012</w:t>
            </w:r>
          </w:p>
        </w:tc>
        <w:tc>
          <w:tcPr>
            <w:tcW w:w="1902" w:type="dxa"/>
          </w:tcPr>
          <w:p w:rsidR="00382147" w:rsidRPr="00B00D33" w:rsidRDefault="00B00D33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hyperlink r:id="rId13" w:history="1">
              <w:r w:rsidR="00382147" w:rsidRPr="00B00D33">
                <w:rPr>
                  <w:rStyle w:val="af5"/>
                  <w:sz w:val="20"/>
                  <w:szCs w:val="20"/>
                  <w:shd w:val="clear" w:color="auto" w:fill="FFFFFF"/>
                </w:rPr>
                <w:t>http://znanium.com/catalog/product/248151</w:t>
              </w:r>
            </w:hyperlink>
            <w:r w:rsidR="00382147" w:rsidRPr="00B00D33">
              <w:rPr>
                <w:sz w:val="20"/>
                <w:szCs w:val="20"/>
                <w:shd w:val="clear" w:color="auto" w:fill="FFFFFF"/>
              </w:rPr>
              <w:t xml:space="preserve"> 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ДЛ-4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Скачкова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, Г. С. Комментарий к Трудовому кодексу Российской Федерации (постатейный). — 11-е изд. —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Москва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РИОР : ИНФРА-М, 2021. — 605 с. 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Др.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2021</w:t>
            </w:r>
          </w:p>
        </w:tc>
        <w:tc>
          <w:tcPr>
            <w:tcW w:w="1902" w:type="dxa"/>
          </w:tcPr>
          <w:p w:rsidR="00382147" w:rsidRPr="00B00D33" w:rsidRDefault="00B00D33" w:rsidP="00B00D33">
            <w:pPr>
              <w:jc w:val="center"/>
              <w:rPr>
                <w:sz w:val="20"/>
                <w:szCs w:val="20"/>
              </w:rPr>
            </w:pPr>
            <w:hyperlink r:id="rId14" w:history="1">
              <w:r w:rsidR="00382147" w:rsidRPr="00B00D33">
                <w:rPr>
                  <w:rStyle w:val="af5"/>
                  <w:sz w:val="20"/>
                  <w:szCs w:val="20"/>
                  <w:shd w:val="clear" w:color="auto" w:fill="FFFFFF"/>
                </w:rPr>
                <w:t>https://znanium.com/catalog/product/1248077</w:t>
              </w:r>
            </w:hyperlink>
            <w:r w:rsidR="00382147" w:rsidRPr="00B00D33">
              <w:rPr>
                <w:sz w:val="20"/>
                <w:szCs w:val="20"/>
                <w:shd w:val="clear" w:color="auto" w:fill="FFFFFF"/>
              </w:rPr>
              <w:t xml:space="preserve"> (по подписке).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ДЛ-5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Международные трудовые стандарты и российское трудовое право: перспективы координации: Монография / Под ред.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С.Ю</w:t>
            </w:r>
            <w:r w:rsidR="00AD7B4B" w:rsidRPr="00B00D33">
              <w:rPr>
                <w:sz w:val="20"/>
                <w:szCs w:val="20"/>
                <w:shd w:val="clear" w:color="auto" w:fill="FFFFFF"/>
              </w:rPr>
              <w:t xml:space="preserve"> </w:t>
            </w:r>
            <w:r w:rsidRPr="00B00D33">
              <w:rPr>
                <w:sz w:val="20"/>
                <w:szCs w:val="20"/>
                <w:shd w:val="clear" w:color="auto" w:fill="FFFFFF"/>
              </w:rPr>
              <w:t>.Головиной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, Н.Л. Лютова - М.: </w:t>
            </w: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Юр.Норма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, НИЦ ИНФРА-М, 2019. - 256 с. - ISBN 978-5-91768-678-3. -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Текст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электронный. 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Др.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2019</w:t>
            </w:r>
          </w:p>
        </w:tc>
        <w:tc>
          <w:tcPr>
            <w:tcW w:w="1902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https://znanium.com/catalog/product/959895. (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по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подписке).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ДЛ-6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Ежегодник трудового права. Выпуск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10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сборник научных статей / отв. ред. Е. Б. Хохлов. - Санкт-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Петербург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СПбГУ, 2020. - 319 с. 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Др.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2020</w:t>
            </w:r>
          </w:p>
        </w:tc>
        <w:tc>
          <w:tcPr>
            <w:tcW w:w="1902" w:type="dxa"/>
          </w:tcPr>
          <w:p w:rsidR="00382147" w:rsidRPr="00B00D33" w:rsidRDefault="00B00D33" w:rsidP="00B00D33">
            <w:pPr>
              <w:jc w:val="center"/>
              <w:rPr>
                <w:sz w:val="20"/>
                <w:szCs w:val="20"/>
              </w:rPr>
            </w:pPr>
            <w:hyperlink r:id="rId15" w:history="1">
              <w:r w:rsidR="00382147" w:rsidRPr="00B00D33">
                <w:rPr>
                  <w:rStyle w:val="af5"/>
                  <w:sz w:val="20"/>
                  <w:szCs w:val="20"/>
                  <w:shd w:val="clear" w:color="auto" w:fill="FFFFFF"/>
                </w:rPr>
                <w:t>https://znanium.com/catalog/product/1244728</w:t>
              </w:r>
            </w:hyperlink>
            <w:r w:rsidR="00382147" w:rsidRPr="00B00D33">
              <w:rPr>
                <w:sz w:val="20"/>
                <w:szCs w:val="20"/>
                <w:shd w:val="clear" w:color="auto" w:fill="FFFFFF"/>
              </w:rPr>
              <w:t xml:space="preserve"> (по подписке).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ДЛ-7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Ежегодник трудового права. </w:t>
            </w: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Вып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.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11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сборник научных статей / отв. ред. Е. Б. Хохлов. - Санкт-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Петербург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Изд-во С.-</w:t>
            </w: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Петерб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. ун-та, 2021. - 376 с. 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Др.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2021</w:t>
            </w:r>
          </w:p>
        </w:tc>
        <w:tc>
          <w:tcPr>
            <w:tcW w:w="1902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https://znanium.com/catalog/product/1840345. (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по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подписке).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ДЛ-8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Шувалова, И. А. Трудовые права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работников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научно-практическое пособие / И.А. Шувалова. —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Москва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ИНФРА-М, 2021. — 190 с. 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Др.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2021</w:t>
            </w:r>
          </w:p>
        </w:tc>
        <w:tc>
          <w:tcPr>
            <w:tcW w:w="1902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https://znanium.com/catalog/product/1362601. (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по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подписке).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AD7B4B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ДЛ-9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Трудовое право: национальное и международное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измерение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монография. Том 1: Общие проблемы современного трудового права / под ред. С.Ю. Головиной, Н.Л. Лютова. —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Москва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Норма, 2022. — 608 с.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02" w:type="dxa"/>
          </w:tcPr>
          <w:p w:rsidR="00382147" w:rsidRPr="00B00D33" w:rsidRDefault="00AD7B4B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https://znanium.com/catalog/product/1842502 (по подписке)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AD7B4B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>ДЛ-10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Трудовое право: национальное и международное измерение. Том 2 - </w:t>
            </w:r>
            <w:proofErr w:type="spellStart"/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М.:Юр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>.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НОРМА, 2022. - 568 с. 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02" w:type="dxa"/>
          </w:tcPr>
          <w:p w:rsidR="00382147" w:rsidRPr="00B00D33" w:rsidRDefault="00AD7B4B" w:rsidP="00B00D33">
            <w:pPr>
              <w:jc w:val="center"/>
              <w:rPr>
                <w:sz w:val="20"/>
                <w:szCs w:val="20"/>
                <w:shd w:val="clear" w:color="auto" w:fill="FFFFFF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https://znanium.com/catalog/product/1859092</w:t>
            </w:r>
          </w:p>
        </w:tc>
      </w:tr>
      <w:tr w:rsidR="00382147" w:rsidRPr="00B00D33" w:rsidTr="00B00D33">
        <w:trPr>
          <w:trHeight w:val="392"/>
        </w:trPr>
        <w:tc>
          <w:tcPr>
            <w:tcW w:w="851" w:type="dxa"/>
          </w:tcPr>
          <w:p w:rsidR="00382147" w:rsidRPr="00B00D33" w:rsidRDefault="00AD7B4B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ДЛ-11</w:t>
            </w:r>
          </w:p>
        </w:tc>
        <w:tc>
          <w:tcPr>
            <w:tcW w:w="4252" w:type="dxa"/>
          </w:tcPr>
          <w:p w:rsidR="00382147" w:rsidRPr="00B00D33" w:rsidRDefault="00382147" w:rsidP="00B00D3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Гуев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, А. Н. Комментарий к Трудовому кодексу Российской Федерации (постатейный) / А.Н. </w:t>
            </w: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Гуев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. —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М.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ИНФРА-М, 2019. — 448 с. </w:t>
            </w:r>
          </w:p>
        </w:tc>
        <w:tc>
          <w:tcPr>
            <w:tcW w:w="1134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Др.</w:t>
            </w:r>
          </w:p>
        </w:tc>
        <w:tc>
          <w:tcPr>
            <w:tcW w:w="1276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2019</w:t>
            </w:r>
          </w:p>
        </w:tc>
        <w:tc>
          <w:tcPr>
            <w:tcW w:w="1902" w:type="dxa"/>
          </w:tcPr>
          <w:p w:rsidR="00382147" w:rsidRPr="00B00D33" w:rsidRDefault="00382147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https://znanium.com/catalog/product/1028439 (по подписке)</w:t>
            </w:r>
          </w:p>
        </w:tc>
      </w:tr>
    </w:tbl>
    <w:p w:rsidR="003C475C" w:rsidRDefault="003C475C" w:rsidP="00B00D33">
      <w:pPr>
        <w:jc w:val="both"/>
      </w:pPr>
    </w:p>
    <w:p w:rsidR="003C475C" w:rsidRPr="00412A20" w:rsidRDefault="003C475C" w:rsidP="00B00D33">
      <w:pPr>
        <w:jc w:val="both"/>
        <w:rPr>
          <w:b/>
        </w:rPr>
      </w:pPr>
      <w:r w:rsidRPr="00412A20">
        <w:rPr>
          <w:b/>
        </w:rPr>
        <w:t>4.2. Методические пособия и указания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6095"/>
        <w:gridCol w:w="1134"/>
        <w:gridCol w:w="1276"/>
      </w:tblGrid>
      <w:tr w:rsidR="003C475C" w:rsidRPr="00B00D33" w:rsidTr="00B00D33">
        <w:tc>
          <w:tcPr>
            <w:tcW w:w="851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№№ п-п</w:t>
            </w:r>
          </w:p>
        </w:tc>
        <w:tc>
          <w:tcPr>
            <w:tcW w:w="6095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Год издания (состава</w:t>
            </w:r>
          </w:p>
        </w:tc>
        <w:tc>
          <w:tcPr>
            <w:tcW w:w="1276" w:type="dxa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Кол-во </w:t>
            </w:r>
            <w:r w:rsidRPr="00B00D33">
              <w:rPr>
                <w:sz w:val="20"/>
                <w:szCs w:val="20"/>
              </w:rPr>
              <w:br/>
              <w:t>экз.</w:t>
            </w:r>
          </w:p>
        </w:tc>
      </w:tr>
      <w:tr w:rsidR="003C475C" w:rsidRPr="00B00D33" w:rsidTr="00B00D33">
        <w:trPr>
          <w:trHeight w:val="340"/>
        </w:trPr>
        <w:tc>
          <w:tcPr>
            <w:tcW w:w="851" w:type="dxa"/>
          </w:tcPr>
          <w:p w:rsidR="003C475C" w:rsidRPr="00B00D33" w:rsidRDefault="00C60FF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М-</w:t>
            </w:r>
            <w:r w:rsidR="003C475C" w:rsidRPr="00B00D33">
              <w:rPr>
                <w:sz w:val="20"/>
                <w:szCs w:val="20"/>
              </w:rPr>
              <w:t>1</w:t>
            </w:r>
          </w:p>
        </w:tc>
        <w:tc>
          <w:tcPr>
            <w:tcW w:w="6095" w:type="dxa"/>
          </w:tcPr>
          <w:p w:rsidR="003C475C" w:rsidRPr="00B00D33" w:rsidRDefault="00133BAA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>Ромашова, Т. В. Трудовое право [Электронный ресурс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]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методические указания для студентов очной и заочной форм обучения (уровень подготовки : </w:t>
            </w: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бакалавриат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) / Татьяна Владимировна Ромашова, Галина Владимировна Михалева. - Электронные текстовые данные. - </w:t>
            </w:r>
            <w:proofErr w:type="gramStart"/>
            <w:r w:rsidRPr="00B00D33">
              <w:rPr>
                <w:sz w:val="20"/>
                <w:szCs w:val="20"/>
                <w:shd w:val="clear" w:color="auto" w:fill="FFFFFF"/>
              </w:rPr>
              <w:t>Ухта :</w:t>
            </w:r>
            <w:proofErr w:type="gramEnd"/>
            <w:r w:rsidRPr="00B00D33">
              <w:rPr>
                <w:sz w:val="20"/>
                <w:szCs w:val="20"/>
                <w:shd w:val="clear" w:color="auto" w:fill="FFFFFF"/>
              </w:rPr>
              <w:t xml:space="preserve"> Изд-во </w:t>
            </w:r>
            <w:proofErr w:type="spellStart"/>
            <w:r w:rsidRPr="00B00D33">
              <w:rPr>
                <w:sz w:val="20"/>
                <w:szCs w:val="20"/>
                <w:shd w:val="clear" w:color="auto" w:fill="FFFFFF"/>
              </w:rPr>
              <w:t>Ухтинского</w:t>
            </w:r>
            <w:proofErr w:type="spellEnd"/>
            <w:r w:rsidRPr="00B00D33">
              <w:rPr>
                <w:sz w:val="20"/>
                <w:szCs w:val="20"/>
                <w:shd w:val="clear" w:color="auto" w:fill="FFFFFF"/>
              </w:rPr>
              <w:t xml:space="preserve"> государственного технического университета, 2019.</w:t>
            </w:r>
            <w:r w:rsidR="003C475C" w:rsidRPr="00B00D33">
              <w:rPr>
                <w:sz w:val="20"/>
                <w:szCs w:val="20"/>
                <w:shd w:val="clear" w:color="auto" w:fill="FFFFFF"/>
              </w:rPr>
              <w:t xml:space="preserve"> - 3</w:t>
            </w:r>
            <w:r w:rsidRPr="00B00D33">
              <w:rPr>
                <w:sz w:val="20"/>
                <w:szCs w:val="20"/>
                <w:shd w:val="clear" w:color="auto" w:fill="FFFFFF"/>
              </w:rPr>
              <w:t>5</w:t>
            </w:r>
            <w:r w:rsidR="003C475C" w:rsidRPr="00B00D33">
              <w:rPr>
                <w:sz w:val="20"/>
                <w:szCs w:val="20"/>
                <w:shd w:val="clear" w:color="auto" w:fill="FFFFFF"/>
              </w:rPr>
              <w:t xml:space="preserve"> с.</w:t>
            </w:r>
          </w:p>
        </w:tc>
        <w:tc>
          <w:tcPr>
            <w:tcW w:w="1134" w:type="dxa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201</w:t>
            </w:r>
            <w:r w:rsidR="00133BAA" w:rsidRPr="00B00D33">
              <w:rPr>
                <w:sz w:val="20"/>
                <w:szCs w:val="20"/>
              </w:rPr>
              <w:t>9</w:t>
            </w:r>
          </w:p>
        </w:tc>
        <w:tc>
          <w:tcPr>
            <w:tcW w:w="1276" w:type="dxa"/>
          </w:tcPr>
          <w:p w:rsidR="003C475C" w:rsidRPr="00B00D33" w:rsidRDefault="00133BAA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  <w:shd w:val="clear" w:color="auto" w:fill="FFFFFF"/>
              </w:rPr>
              <w:t xml:space="preserve">Режим доступа: </w:t>
            </w:r>
            <w:r w:rsidRPr="00B00D33">
              <w:rPr>
                <w:color w:val="212529"/>
                <w:sz w:val="20"/>
                <w:szCs w:val="20"/>
                <w:shd w:val="clear" w:color="auto" w:fill="FFFFFF"/>
              </w:rPr>
              <w:t>http://lib.ugtu.net/book/41394/.</w:t>
            </w:r>
            <w:r w:rsidR="007B4BB6" w:rsidRPr="00B00D33">
              <w:rPr>
                <w:sz w:val="20"/>
                <w:szCs w:val="20"/>
              </w:rPr>
              <w:t xml:space="preserve"> </w:t>
            </w:r>
          </w:p>
        </w:tc>
      </w:tr>
    </w:tbl>
    <w:p w:rsidR="003C475C" w:rsidRPr="009301FB" w:rsidRDefault="003C475C" w:rsidP="00B00D33">
      <w:pPr>
        <w:jc w:val="both"/>
        <w:rPr>
          <w:b/>
        </w:rPr>
      </w:pPr>
    </w:p>
    <w:p w:rsidR="003C475C" w:rsidRPr="004014B4" w:rsidRDefault="003C475C" w:rsidP="00B00D33">
      <w:pPr>
        <w:jc w:val="both"/>
        <w:rPr>
          <w:b/>
        </w:rPr>
      </w:pPr>
      <w:r w:rsidRPr="004014B4">
        <w:rPr>
          <w:b/>
        </w:rPr>
        <w:t>5. Программное обеспечение и Интернет-ресурсы</w:t>
      </w:r>
    </w:p>
    <w:p w:rsidR="003C475C" w:rsidRPr="0031391D" w:rsidRDefault="003C475C" w:rsidP="00B00D33">
      <w:pPr>
        <w:jc w:val="both"/>
        <w:rPr>
          <w:sz w:val="22"/>
        </w:rPr>
      </w:pPr>
    </w:p>
    <w:p w:rsidR="003C475C" w:rsidRPr="00B00D33" w:rsidRDefault="003C475C" w:rsidP="00B00D33">
      <w:pPr>
        <w:jc w:val="both"/>
      </w:pPr>
      <w:r w:rsidRPr="00B00D33">
        <w:t xml:space="preserve">5.1. </w:t>
      </w:r>
      <w:r w:rsidRPr="00B00D33">
        <w:rPr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412A20" w:rsidRPr="00B00D33" w:rsidRDefault="00B00D33" w:rsidP="00B00D33">
      <w:pPr>
        <w:jc w:val="both"/>
        <w:rPr>
          <w:shd w:val="clear" w:color="auto" w:fill="FFFFFF"/>
        </w:rPr>
      </w:pPr>
      <w:hyperlink r:id="rId16" w:history="1">
        <w:r w:rsidR="00412A20" w:rsidRPr="00B00D33">
          <w:rPr>
            <w:rStyle w:val="af5"/>
          </w:rPr>
          <w:t>http://pravo.gov.ru/</w:t>
        </w:r>
      </w:hyperlink>
      <w:r w:rsidR="00412A20" w:rsidRPr="00B00D33">
        <w:t xml:space="preserve"> - официальный портал правовой информации</w:t>
      </w:r>
      <w:r w:rsidR="00412A20" w:rsidRPr="00B00D33">
        <w:rPr>
          <w:shd w:val="clear" w:color="auto" w:fill="FFFFFF"/>
        </w:rPr>
        <w:t xml:space="preserve"> </w:t>
      </w:r>
    </w:p>
    <w:p w:rsidR="003C475C" w:rsidRPr="00B00D33" w:rsidRDefault="003C475C" w:rsidP="00B00D33">
      <w:pPr>
        <w:jc w:val="both"/>
        <w:rPr>
          <w:shd w:val="clear" w:color="auto" w:fill="FFFFFF"/>
        </w:rPr>
      </w:pPr>
      <w:r w:rsidRPr="00B00D33">
        <w:rPr>
          <w:shd w:val="clear" w:color="auto" w:fill="FFFFFF"/>
        </w:rPr>
        <w:t>http://www.consultant.ru/ - справочная правовая система</w:t>
      </w:r>
    </w:p>
    <w:p w:rsidR="003C475C" w:rsidRPr="00B00D33" w:rsidRDefault="00B00D33" w:rsidP="00B00D33">
      <w:pPr>
        <w:jc w:val="both"/>
      </w:pPr>
      <w:hyperlink r:id="rId17" w:history="1">
        <w:r w:rsidR="00DD7D29" w:rsidRPr="00B00D33">
          <w:rPr>
            <w:rStyle w:val="af5"/>
            <w:color w:val="auto"/>
            <w:u w:val="none"/>
          </w:rPr>
          <w:t>https://www.kadrovik-praktik.ru/</w:t>
        </w:r>
      </w:hyperlink>
      <w:r w:rsidR="00DD7D29" w:rsidRPr="00B00D33">
        <w:t xml:space="preserve"> - Сайт по кадровому делопроизводству</w:t>
      </w:r>
    </w:p>
    <w:p w:rsidR="00DD7D29" w:rsidRPr="00B00D33" w:rsidRDefault="00B00D33" w:rsidP="00B00D33">
      <w:pPr>
        <w:jc w:val="both"/>
      </w:pPr>
      <w:hyperlink r:id="rId18" w:history="1">
        <w:r w:rsidR="00DD7D29" w:rsidRPr="00B00D33">
          <w:rPr>
            <w:rStyle w:val="af5"/>
          </w:rPr>
          <w:t>https://www.kadrovik-praktik.ru/MatKadr/ObrDok/http-%20***%20-kadrovik-praktik-ru-matkadr-obrdok-index-php.php</w:t>
        </w:r>
      </w:hyperlink>
      <w:r w:rsidR="00DD7D29" w:rsidRPr="00B00D33">
        <w:t xml:space="preserve"> – образцы кадровых документов</w:t>
      </w:r>
    </w:p>
    <w:p w:rsidR="00DD7D29" w:rsidRPr="00B00D33" w:rsidRDefault="00B00D33" w:rsidP="00B00D33">
      <w:pPr>
        <w:jc w:val="both"/>
      </w:pPr>
      <w:hyperlink r:id="rId19" w:history="1">
        <w:r w:rsidR="00DD7D29" w:rsidRPr="00B00D33">
          <w:rPr>
            <w:rStyle w:val="af5"/>
          </w:rPr>
          <w:t>https://www.kdelo.ru/</w:t>
        </w:r>
      </w:hyperlink>
      <w:r w:rsidR="00DD7D29" w:rsidRPr="00B00D33">
        <w:t xml:space="preserve"> - практический журнал по кадровой работе «Кадровое дело»</w:t>
      </w:r>
    </w:p>
    <w:p w:rsidR="000A5FB5" w:rsidRPr="00B00D33" w:rsidRDefault="00B00D33" w:rsidP="00B00D33">
      <w:pPr>
        <w:jc w:val="both"/>
      </w:pPr>
      <w:hyperlink r:id="rId20" w:history="1">
        <w:r w:rsidR="000A5FB5" w:rsidRPr="00B00D33">
          <w:rPr>
            <w:rStyle w:val="af5"/>
          </w:rPr>
          <w:t>https://trudopravo.ru/</w:t>
        </w:r>
      </w:hyperlink>
      <w:r w:rsidR="000A5FB5" w:rsidRPr="00B00D33">
        <w:t xml:space="preserve"> - Трудовое право: защита прав работников и </w:t>
      </w:r>
      <w:proofErr w:type="spellStart"/>
      <w:r w:rsidR="000A5FB5" w:rsidRPr="00B00D33">
        <w:t>работобателей</w:t>
      </w:r>
      <w:proofErr w:type="spellEnd"/>
    </w:p>
    <w:p w:rsidR="000A5FB5" w:rsidRPr="00B00D33" w:rsidRDefault="00B00D33" w:rsidP="00B00D33">
      <w:pPr>
        <w:jc w:val="both"/>
      </w:pPr>
      <w:hyperlink r:id="rId21" w:history="1">
        <w:r w:rsidR="000A5FB5" w:rsidRPr="00B00D33">
          <w:rPr>
            <w:rStyle w:val="af5"/>
          </w:rPr>
          <w:t>http://lawinfo.ru/catalog/magazines/trudovoe-pravo-v-rossii-i-za-rubejom/</w:t>
        </w:r>
      </w:hyperlink>
      <w:r w:rsidR="000A5FB5" w:rsidRPr="00B00D33">
        <w:t xml:space="preserve"> - журнал «Трудовое право в России и за рубежом»</w:t>
      </w:r>
    </w:p>
    <w:p w:rsidR="00DD7D29" w:rsidRPr="00B00D33" w:rsidRDefault="00DD7D29" w:rsidP="00B00D33">
      <w:pPr>
        <w:jc w:val="both"/>
      </w:pPr>
    </w:p>
    <w:p w:rsidR="003C475C" w:rsidRPr="00B00D33" w:rsidRDefault="003C475C" w:rsidP="00B00D33">
      <w:pPr>
        <w:jc w:val="both"/>
        <w:rPr>
          <w:shd w:val="clear" w:color="auto" w:fill="FFFFFF"/>
        </w:rPr>
      </w:pPr>
      <w:r w:rsidRPr="00B00D33">
        <w:t xml:space="preserve">5.2. </w:t>
      </w:r>
      <w:r w:rsidRPr="00B00D33">
        <w:rPr>
          <w:shd w:val="clear" w:color="auto" w:fill="FFFFFF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3C475C" w:rsidRPr="00B00D33" w:rsidRDefault="003C475C" w:rsidP="00B00D33">
      <w:pPr>
        <w:jc w:val="both"/>
      </w:pPr>
      <w:r w:rsidRPr="00B00D33">
        <w:t xml:space="preserve">Справочная правовая </w:t>
      </w:r>
      <w:proofErr w:type="gramStart"/>
      <w:r w:rsidRPr="00B00D33">
        <w:t>система  «</w:t>
      </w:r>
      <w:proofErr w:type="spellStart"/>
      <w:proofErr w:type="gramEnd"/>
      <w:r w:rsidRPr="00B00D33">
        <w:t>КонсультантПлюс</w:t>
      </w:r>
      <w:proofErr w:type="spellEnd"/>
      <w:r w:rsidRPr="00B00D33">
        <w:t>».</w:t>
      </w:r>
    </w:p>
    <w:p w:rsidR="003C475C" w:rsidRPr="00B00D33" w:rsidRDefault="003C475C" w:rsidP="00B00D33">
      <w:pPr>
        <w:jc w:val="both"/>
      </w:pPr>
      <w:r w:rsidRPr="00B00D33">
        <w:t>Программа для создания и проведения презентаций «</w:t>
      </w:r>
      <w:proofErr w:type="spellStart"/>
      <w:r w:rsidRPr="00B00D33">
        <w:t>MicrosoftPowerPoint</w:t>
      </w:r>
      <w:proofErr w:type="spellEnd"/>
      <w:r w:rsidRPr="00B00D33">
        <w:t>».</w:t>
      </w:r>
    </w:p>
    <w:p w:rsidR="003C475C" w:rsidRPr="0031391D" w:rsidRDefault="003C475C" w:rsidP="00B00D33">
      <w:pPr>
        <w:jc w:val="both"/>
      </w:pPr>
    </w:p>
    <w:p w:rsidR="003C475C" w:rsidRDefault="003C475C" w:rsidP="00B00D33">
      <w:pPr>
        <w:jc w:val="both"/>
        <w:rPr>
          <w:b/>
          <w:shd w:val="clear" w:color="auto" w:fill="FFFFFF"/>
        </w:rPr>
      </w:pPr>
      <w:r w:rsidRPr="0031391D">
        <w:rPr>
          <w:b/>
        </w:rPr>
        <w:t>6. Ф</w:t>
      </w:r>
      <w:r w:rsidRPr="0031391D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68"/>
        <w:gridCol w:w="3308"/>
        <w:gridCol w:w="3887"/>
      </w:tblGrid>
      <w:tr w:rsidR="003C475C" w:rsidRPr="00B00D33" w:rsidTr="00B00D33">
        <w:trPr>
          <w:trHeight w:val="20"/>
        </w:trPr>
        <w:tc>
          <w:tcPr>
            <w:tcW w:w="2268" w:type="dxa"/>
            <w:shd w:val="clear" w:color="auto" w:fill="auto"/>
          </w:tcPr>
          <w:p w:rsidR="003C475C" w:rsidRPr="00B00D33" w:rsidRDefault="003C475C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Виды контроля</w:t>
            </w:r>
          </w:p>
        </w:tc>
        <w:tc>
          <w:tcPr>
            <w:tcW w:w="3308" w:type="dxa"/>
            <w:shd w:val="clear" w:color="auto" w:fill="auto"/>
          </w:tcPr>
          <w:p w:rsidR="003C475C" w:rsidRPr="00B00D33" w:rsidRDefault="003C475C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Формы контроля</w:t>
            </w:r>
          </w:p>
        </w:tc>
        <w:tc>
          <w:tcPr>
            <w:tcW w:w="3887" w:type="dxa"/>
            <w:shd w:val="clear" w:color="auto" w:fill="auto"/>
          </w:tcPr>
          <w:p w:rsidR="003C475C" w:rsidRPr="00B00D33" w:rsidRDefault="003C475C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Содержание ФОС</w:t>
            </w:r>
          </w:p>
        </w:tc>
      </w:tr>
      <w:tr w:rsidR="003C475C" w:rsidRPr="00B00D33" w:rsidTr="00B00D33">
        <w:trPr>
          <w:trHeight w:val="20"/>
        </w:trPr>
        <w:tc>
          <w:tcPr>
            <w:tcW w:w="5576" w:type="dxa"/>
            <w:gridSpan w:val="2"/>
            <w:shd w:val="clear" w:color="auto" w:fill="auto"/>
          </w:tcPr>
          <w:p w:rsidR="003C475C" w:rsidRPr="00B00D33" w:rsidRDefault="003C475C" w:rsidP="00B00D33">
            <w:pPr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Текущий контроль успеваемости</w:t>
            </w:r>
          </w:p>
        </w:tc>
        <w:tc>
          <w:tcPr>
            <w:tcW w:w="3887" w:type="dxa"/>
            <w:shd w:val="clear" w:color="auto" w:fill="auto"/>
          </w:tcPr>
          <w:p w:rsidR="003C475C" w:rsidRPr="00B00D33" w:rsidRDefault="003C475C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Усвоение учебного материала регулярно осуществляется на протяжении семестра.</w:t>
            </w:r>
          </w:p>
        </w:tc>
      </w:tr>
      <w:tr w:rsidR="003C475C" w:rsidRPr="00B00D33" w:rsidTr="00B00D33">
        <w:trPr>
          <w:trHeight w:val="20"/>
        </w:trPr>
        <w:tc>
          <w:tcPr>
            <w:tcW w:w="2268" w:type="dxa"/>
            <w:shd w:val="clear" w:color="auto" w:fill="auto"/>
          </w:tcPr>
          <w:p w:rsidR="003C475C" w:rsidRPr="00B00D33" w:rsidRDefault="003C475C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Письменный</w:t>
            </w:r>
          </w:p>
        </w:tc>
        <w:tc>
          <w:tcPr>
            <w:tcW w:w="3308" w:type="dxa"/>
            <w:shd w:val="clear" w:color="auto" w:fill="auto"/>
          </w:tcPr>
          <w:p w:rsidR="003C475C" w:rsidRPr="00B00D33" w:rsidRDefault="003C475C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Подготовка и защита контрольных </w:t>
            </w:r>
            <w:proofErr w:type="gramStart"/>
            <w:r w:rsidRPr="00B00D33">
              <w:rPr>
                <w:sz w:val="20"/>
                <w:szCs w:val="20"/>
              </w:rPr>
              <w:t>работ  (</w:t>
            </w:r>
            <w:proofErr w:type="gramEnd"/>
            <w:r w:rsidRPr="00B00D33">
              <w:rPr>
                <w:sz w:val="20"/>
                <w:szCs w:val="20"/>
              </w:rPr>
              <w:t>для студентов заочной формы обучения).</w:t>
            </w:r>
          </w:p>
        </w:tc>
        <w:tc>
          <w:tcPr>
            <w:tcW w:w="3887" w:type="dxa"/>
            <w:shd w:val="clear" w:color="auto" w:fill="auto"/>
          </w:tcPr>
          <w:p w:rsidR="003C475C" w:rsidRPr="00B00D33" w:rsidRDefault="003C475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Задания в тестовой форме для практических занятий.</w:t>
            </w:r>
          </w:p>
          <w:p w:rsidR="003C475C" w:rsidRPr="00B00D33" w:rsidRDefault="003C475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Примерная тематика контрольных работ (для студентов заочной формы обучения)</w:t>
            </w:r>
          </w:p>
        </w:tc>
      </w:tr>
      <w:tr w:rsidR="003C475C" w:rsidRPr="00B00D33" w:rsidTr="00B00D33">
        <w:trPr>
          <w:trHeight w:val="20"/>
        </w:trPr>
        <w:tc>
          <w:tcPr>
            <w:tcW w:w="2268" w:type="dxa"/>
            <w:shd w:val="clear" w:color="auto" w:fill="auto"/>
          </w:tcPr>
          <w:p w:rsidR="003C475C" w:rsidRPr="00B00D33" w:rsidRDefault="003C475C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Устный</w:t>
            </w:r>
          </w:p>
        </w:tc>
        <w:tc>
          <w:tcPr>
            <w:tcW w:w="3308" w:type="dxa"/>
            <w:shd w:val="clear" w:color="auto" w:fill="auto"/>
          </w:tcPr>
          <w:p w:rsidR="003C475C" w:rsidRPr="00B00D33" w:rsidRDefault="003C475C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Решение кейс-заданий.</w:t>
            </w:r>
          </w:p>
        </w:tc>
        <w:tc>
          <w:tcPr>
            <w:tcW w:w="3887" w:type="dxa"/>
            <w:shd w:val="clear" w:color="auto" w:fill="auto"/>
          </w:tcPr>
          <w:p w:rsidR="003C475C" w:rsidRPr="00B00D33" w:rsidRDefault="003C475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Примерные  кейс</w:t>
            </w:r>
            <w:proofErr w:type="gramEnd"/>
            <w:r w:rsidRPr="00B00D33">
              <w:rPr>
                <w:sz w:val="20"/>
                <w:szCs w:val="20"/>
              </w:rPr>
              <w:t>-задания.</w:t>
            </w:r>
          </w:p>
        </w:tc>
      </w:tr>
      <w:tr w:rsidR="003C475C" w:rsidRPr="00B00D33" w:rsidTr="00B00D33">
        <w:trPr>
          <w:trHeight w:val="20"/>
        </w:trPr>
        <w:tc>
          <w:tcPr>
            <w:tcW w:w="2268" w:type="dxa"/>
            <w:shd w:val="clear" w:color="auto" w:fill="auto"/>
          </w:tcPr>
          <w:p w:rsidR="003C475C" w:rsidRPr="00B00D33" w:rsidRDefault="003C475C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Смешанный</w:t>
            </w:r>
          </w:p>
        </w:tc>
        <w:tc>
          <w:tcPr>
            <w:tcW w:w="3308" w:type="dxa"/>
            <w:shd w:val="clear" w:color="auto" w:fill="auto"/>
          </w:tcPr>
          <w:p w:rsidR="003C475C" w:rsidRPr="00B00D33" w:rsidRDefault="003C475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Собеседование по темам в рамках практического занятия, выступление с докладом с использованием средств презентации материала в программе </w:t>
            </w:r>
            <w:proofErr w:type="spellStart"/>
            <w:r w:rsidRPr="00B00D33">
              <w:rPr>
                <w:sz w:val="20"/>
                <w:szCs w:val="20"/>
              </w:rPr>
              <w:t>PowerPoint</w:t>
            </w:r>
            <w:proofErr w:type="spellEnd"/>
            <w:r w:rsidRPr="00B00D33">
              <w:rPr>
                <w:sz w:val="20"/>
                <w:szCs w:val="20"/>
              </w:rPr>
              <w:t>.</w:t>
            </w:r>
          </w:p>
        </w:tc>
        <w:tc>
          <w:tcPr>
            <w:tcW w:w="3887" w:type="dxa"/>
            <w:shd w:val="clear" w:color="auto" w:fill="auto"/>
          </w:tcPr>
          <w:p w:rsidR="003C475C" w:rsidRPr="00B00D33" w:rsidRDefault="003C475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Подготовка доклада с использованием средств презентации материала в программе </w:t>
            </w:r>
            <w:proofErr w:type="spellStart"/>
            <w:r w:rsidRPr="00B00D33">
              <w:rPr>
                <w:sz w:val="20"/>
                <w:szCs w:val="20"/>
              </w:rPr>
              <w:t>PowerPoint</w:t>
            </w:r>
            <w:proofErr w:type="spellEnd"/>
            <w:r w:rsidRPr="00B00D33">
              <w:rPr>
                <w:sz w:val="20"/>
                <w:szCs w:val="20"/>
              </w:rPr>
              <w:t>.</w:t>
            </w:r>
          </w:p>
        </w:tc>
      </w:tr>
      <w:tr w:rsidR="003C475C" w:rsidRPr="00B00D33" w:rsidTr="00B00D33">
        <w:trPr>
          <w:trHeight w:val="20"/>
        </w:trPr>
        <w:tc>
          <w:tcPr>
            <w:tcW w:w="5576" w:type="dxa"/>
            <w:gridSpan w:val="2"/>
            <w:shd w:val="clear" w:color="auto" w:fill="auto"/>
          </w:tcPr>
          <w:p w:rsidR="003C475C" w:rsidRPr="00B00D33" w:rsidRDefault="003C475C" w:rsidP="00B00D33">
            <w:pPr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Промежуточная аттестация</w:t>
            </w:r>
          </w:p>
        </w:tc>
        <w:tc>
          <w:tcPr>
            <w:tcW w:w="3887" w:type="dxa"/>
            <w:shd w:val="clear" w:color="auto" w:fill="auto"/>
          </w:tcPr>
          <w:p w:rsidR="003C475C" w:rsidRPr="00B00D33" w:rsidRDefault="003C475C" w:rsidP="00B00D33">
            <w:pPr>
              <w:rPr>
                <w:b/>
                <w:sz w:val="20"/>
                <w:szCs w:val="20"/>
              </w:rPr>
            </w:pPr>
          </w:p>
        </w:tc>
      </w:tr>
      <w:tr w:rsidR="003C475C" w:rsidRPr="00B00D33" w:rsidTr="00B00D33">
        <w:trPr>
          <w:trHeight w:val="20"/>
        </w:trPr>
        <w:tc>
          <w:tcPr>
            <w:tcW w:w="2268" w:type="dxa"/>
            <w:shd w:val="clear" w:color="auto" w:fill="auto"/>
          </w:tcPr>
          <w:p w:rsidR="003C475C" w:rsidRPr="00B00D33" w:rsidRDefault="003C475C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Устный</w:t>
            </w:r>
          </w:p>
        </w:tc>
        <w:tc>
          <w:tcPr>
            <w:tcW w:w="3308" w:type="dxa"/>
            <w:shd w:val="clear" w:color="auto" w:fill="auto"/>
          </w:tcPr>
          <w:p w:rsidR="003C475C" w:rsidRPr="00B00D33" w:rsidRDefault="00EE7CF0" w:rsidP="00B00D33">
            <w:pPr>
              <w:rPr>
                <w:sz w:val="20"/>
                <w:szCs w:val="20"/>
              </w:rPr>
            </w:pPr>
            <w:proofErr w:type="gramStart"/>
            <w:r w:rsidRPr="00B00D33">
              <w:rPr>
                <w:sz w:val="20"/>
                <w:szCs w:val="20"/>
              </w:rPr>
              <w:t>экзамен</w:t>
            </w:r>
            <w:proofErr w:type="gramEnd"/>
          </w:p>
        </w:tc>
        <w:tc>
          <w:tcPr>
            <w:tcW w:w="3887" w:type="dxa"/>
            <w:shd w:val="clear" w:color="auto" w:fill="auto"/>
          </w:tcPr>
          <w:p w:rsidR="003C475C" w:rsidRPr="00B00D33" w:rsidRDefault="003C475C" w:rsidP="00B00D33">
            <w:pPr>
              <w:outlineLvl w:val="8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Примерные вопросы к </w:t>
            </w:r>
            <w:r w:rsidR="00EE7CF0" w:rsidRPr="00B00D33">
              <w:rPr>
                <w:sz w:val="20"/>
                <w:szCs w:val="20"/>
              </w:rPr>
              <w:t>экзамену</w:t>
            </w:r>
            <w:r w:rsidRPr="00B00D33">
              <w:rPr>
                <w:sz w:val="20"/>
                <w:szCs w:val="20"/>
              </w:rPr>
              <w:t>.</w:t>
            </w:r>
          </w:p>
        </w:tc>
      </w:tr>
    </w:tbl>
    <w:p w:rsidR="003C475C" w:rsidRPr="0031391D" w:rsidRDefault="003C475C" w:rsidP="00B00D33">
      <w:pPr>
        <w:jc w:val="both"/>
      </w:pPr>
    </w:p>
    <w:p w:rsidR="003C475C" w:rsidRPr="0031391D" w:rsidRDefault="003C475C" w:rsidP="00B00D33">
      <w:pPr>
        <w:tabs>
          <w:tab w:val="num" w:pos="720"/>
          <w:tab w:val="num" w:pos="756"/>
        </w:tabs>
        <w:jc w:val="both"/>
        <w:rPr>
          <w:b/>
        </w:rPr>
      </w:pPr>
      <w:r w:rsidRPr="0031391D">
        <w:rPr>
          <w:b/>
        </w:rPr>
        <w:lastRenderedPageBreak/>
        <w:t>7. Описание материально-технической базы, необходимой для осуществления образовательного процесса по дисциплине</w:t>
      </w:r>
    </w:p>
    <w:p w:rsidR="003C475C" w:rsidRPr="0031391D" w:rsidRDefault="003C475C" w:rsidP="00B00D33">
      <w:pPr>
        <w:tabs>
          <w:tab w:val="num" w:pos="720"/>
          <w:tab w:val="num" w:pos="756"/>
        </w:tabs>
        <w:jc w:val="both"/>
      </w:pPr>
      <w:r w:rsidRPr="0031391D">
        <w:sym w:font="Symbol" w:char="F02D"/>
      </w:r>
      <w:r w:rsidRPr="0031391D">
        <w:t xml:space="preserve"> персональный компьютер с открытым доступом в сеть Интернет;</w:t>
      </w:r>
    </w:p>
    <w:p w:rsidR="003C475C" w:rsidRPr="0031391D" w:rsidRDefault="003C475C" w:rsidP="00B00D33">
      <w:pPr>
        <w:tabs>
          <w:tab w:val="num" w:pos="720"/>
          <w:tab w:val="num" w:pos="756"/>
        </w:tabs>
        <w:jc w:val="both"/>
      </w:pPr>
      <w:r w:rsidRPr="0031391D">
        <w:sym w:font="Symbol" w:char="F02D"/>
      </w:r>
      <w:r w:rsidRPr="0031391D">
        <w:t xml:space="preserve"> мультимедийный проектор;</w:t>
      </w:r>
    </w:p>
    <w:p w:rsidR="003C475C" w:rsidRPr="0031391D" w:rsidRDefault="003C475C" w:rsidP="00B00D33">
      <w:pPr>
        <w:tabs>
          <w:tab w:val="num" w:pos="720"/>
          <w:tab w:val="num" w:pos="756"/>
        </w:tabs>
        <w:jc w:val="both"/>
      </w:pPr>
      <w:r w:rsidRPr="0031391D">
        <w:sym w:font="Symbol" w:char="F02D"/>
      </w:r>
      <w:r w:rsidRPr="0031391D">
        <w:t xml:space="preserve"> учебно-методическая литература. </w:t>
      </w:r>
    </w:p>
    <w:p w:rsidR="003C475C" w:rsidRDefault="003C475C" w:rsidP="00B00D33">
      <w:pPr>
        <w:jc w:val="both"/>
      </w:pPr>
    </w:p>
    <w:p w:rsidR="00B00D33" w:rsidRPr="00B00D33" w:rsidRDefault="003C475C" w:rsidP="00B00D33">
      <w:pPr>
        <w:jc w:val="right"/>
        <w:rPr>
          <w:rFonts w:eastAsia="Times New Roman"/>
          <w:b/>
        </w:rPr>
      </w:pPr>
      <w:r>
        <w:br w:type="page"/>
      </w:r>
      <w:r w:rsidR="00B00D33" w:rsidRPr="00B00D33">
        <w:rPr>
          <w:rFonts w:eastAsia="Times New Roman"/>
        </w:rPr>
        <w:lastRenderedPageBreak/>
        <w:t xml:space="preserve">Приложение </w:t>
      </w:r>
    </w:p>
    <w:p w:rsidR="00B00D33" w:rsidRPr="00B00D33" w:rsidRDefault="00B00D33" w:rsidP="00B00D33">
      <w:pPr>
        <w:keepNext/>
        <w:jc w:val="center"/>
        <w:outlineLvl w:val="0"/>
        <w:rPr>
          <w:rFonts w:eastAsia="Times New Roman"/>
          <w:b/>
          <w:kern w:val="32"/>
          <w:lang w:val="x-none" w:eastAsia="x-none"/>
        </w:rPr>
      </w:pPr>
      <w:r w:rsidRPr="00B00D33">
        <w:rPr>
          <w:rFonts w:eastAsia="Times New Roman"/>
          <w:b/>
          <w:kern w:val="32"/>
          <w:lang w:val="x-none" w:eastAsia="x-none"/>
        </w:rPr>
        <w:t>МИНОБРНАУКИ РОССИИ</w:t>
      </w:r>
    </w:p>
    <w:p w:rsidR="00B00D33" w:rsidRPr="00B00D33" w:rsidRDefault="00B00D33" w:rsidP="00B00D33">
      <w:pPr>
        <w:jc w:val="center"/>
        <w:rPr>
          <w:rFonts w:eastAsia="Times New Roman"/>
        </w:rPr>
      </w:pPr>
      <w:r w:rsidRPr="00B00D33">
        <w:rPr>
          <w:rFonts w:eastAsia="Times New Roman"/>
        </w:rPr>
        <w:t>Федеральное государственное бюджетное</w:t>
      </w:r>
    </w:p>
    <w:p w:rsidR="00B00D33" w:rsidRPr="00B00D33" w:rsidRDefault="00B00D33" w:rsidP="00B00D33">
      <w:pPr>
        <w:jc w:val="center"/>
        <w:rPr>
          <w:rFonts w:eastAsia="Times New Roman"/>
        </w:rPr>
      </w:pPr>
      <w:proofErr w:type="gramStart"/>
      <w:r w:rsidRPr="00B00D33">
        <w:rPr>
          <w:rFonts w:eastAsia="Times New Roman"/>
        </w:rPr>
        <w:t>образовательное</w:t>
      </w:r>
      <w:proofErr w:type="gramEnd"/>
      <w:r w:rsidRPr="00B00D33">
        <w:rPr>
          <w:rFonts w:eastAsia="Times New Roman"/>
        </w:rPr>
        <w:t xml:space="preserve"> учреждение высшего образования</w:t>
      </w:r>
    </w:p>
    <w:p w:rsidR="00B00D33" w:rsidRPr="00B00D33" w:rsidRDefault="00B00D33" w:rsidP="00B00D33">
      <w:pPr>
        <w:keepNext/>
        <w:autoSpaceDE w:val="0"/>
        <w:autoSpaceDN w:val="0"/>
        <w:jc w:val="center"/>
        <w:outlineLvl w:val="0"/>
        <w:rPr>
          <w:rFonts w:eastAsia="Times New Roman"/>
          <w:b/>
          <w:bCs/>
          <w:sz w:val="28"/>
        </w:rPr>
      </w:pPr>
      <w:r w:rsidRPr="00B00D33">
        <w:rPr>
          <w:rFonts w:eastAsia="Times New Roman"/>
          <w:b/>
          <w:bCs/>
          <w:sz w:val="28"/>
        </w:rPr>
        <w:t>«</w:t>
      </w:r>
      <w:proofErr w:type="spellStart"/>
      <w:r w:rsidRPr="00B00D33">
        <w:rPr>
          <w:rFonts w:eastAsia="Times New Roman"/>
          <w:b/>
          <w:bCs/>
          <w:sz w:val="28"/>
        </w:rPr>
        <w:t>Ухтинский</w:t>
      </w:r>
      <w:proofErr w:type="spellEnd"/>
      <w:r w:rsidRPr="00B00D33">
        <w:rPr>
          <w:rFonts w:eastAsia="Times New Roman"/>
          <w:b/>
          <w:bCs/>
          <w:sz w:val="28"/>
        </w:rPr>
        <w:t xml:space="preserve"> государственный технический университет» </w:t>
      </w:r>
    </w:p>
    <w:p w:rsidR="00B00D33" w:rsidRPr="00B00D33" w:rsidRDefault="00B00D33" w:rsidP="00B00D33">
      <w:pPr>
        <w:jc w:val="center"/>
        <w:rPr>
          <w:rFonts w:eastAsia="Times New Roman"/>
          <w:b/>
          <w:sz w:val="28"/>
        </w:rPr>
      </w:pPr>
      <w:r w:rsidRPr="00B00D33">
        <w:rPr>
          <w:rFonts w:eastAsia="Times New Roman"/>
          <w:b/>
          <w:sz w:val="28"/>
        </w:rPr>
        <w:t>(УГТУ)</w:t>
      </w:r>
    </w:p>
    <w:p w:rsidR="00B00D33" w:rsidRPr="00B00D33" w:rsidRDefault="00B00D33" w:rsidP="00B00D33">
      <w:pPr>
        <w:tabs>
          <w:tab w:val="left" w:pos="5657"/>
        </w:tabs>
        <w:contextualSpacing/>
        <w:rPr>
          <w:rFonts w:eastAsia="Times New Roman"/>
          <w:b/>
          <w:bCs/>
          <w:sz w:val="28"/>
          <w:szCs w:val="28"/>
        </w:rPr>
      </w:pPr>
      <w:r w:rsidRPr="00B00D33">
        <w:rPr>
          <w:rFonts w:eastAsia="Times New Roman"/>
          <w:b/>
          <w:bCs/>
          <w:sz w:val="28"/>
          <w:szCs w:val="28"/>
        </w:rPr>
        <w:tab/>
      </w:r>
    </w:p>
    <w:p w:rsidR="00B00D33" w:rsidRPr="00B00D33" w:rsidRDefault="00B00D33" w:rsidP="00B00D33">
      <w:pPr>
        <w:jc w:val="center"/>
        <w:rPr>
          <w:rFonts w:eastAsia="Times New Roman"/>
        </w:rPr>
      </w:pPr>
      <w:r w:rsidRPr="00B00D33">
        <w:rPr>
          <w:rFonts w:eastAsia="Times New Roman"/>
        </w:rPr>
        <w:t>Факультет экономики, управления и информационных технологий</w:t>
      </w:r>
    </w:p>
    <w:p w:rsidR="00B00D33" w:rsidRPr="00B00D33" w:rsidRDefault="00B00D33" w:rsidP="00B00D33">
      <w:pPr>
        <w:contextualSpacing/>
        <w:jc w:val="center"/>
        <w:rPr>
          <w:rFonts w:eastAsia="Times New Roman"/>
          <w:b/>
          <w:bCs/>
          <w:sz w:val="28"/>
          <w:szCs w:val="28"/>
        </w:rPr>
      </w:pPr>
    </w:p>
    <w:p w:rsidR="00B00D33" w:rsidRPr="00B00D33" w:rsidRDefault="00B00D33" w:rsidP="00B00D33">
      <w:pPr>
        <w:tabs>
          <w:tab w:val="left" w:pos="5700"/>
        </w:tabs>
        <w:spacing w:line="264" w:lineRule="auto"/>
        <w:jc w:val="center"/>
        <w:rPr>
          <w:rFonts w:eastAsia="Times New Roman"/>
        </w:rPr>
      </w:pPr>
      <w:r w:rsidRPr="00B00D33">
        <w:rPr>
          <w:rFonts w:eastAsia="Times New Roman"/>
        </w:rPr>
        <w:t>Кафедра документоведения, истории и философии</w:t>
      </w:r>
    </w:p>
    <w:p w:rsidR="00B00D33" w:rsidRPr="00B00D33" w:rsidRDefault="00B00D33" w:rsidP="00B00D33">
      <w:pPr>
        <w:spacing w:line="264" w:lineRule="auto"/>
        <w:rPr>
          <w:rFonts w:eastAsia="Times New Roman"/>
        </w:rPr>
      </w:pPr>
    </w:p>
    <w:p w:rsidR="00B00D33" w:rsidRPr="00B00D33" w:rsidRDefault="00B00D33" w:rsidP="00B00D33">
      <w:pPr>
        <w:jc w:val="center"/>
        <w:rPr>
          <w:rFonts w:eastAsia="Times New Roman"/>
          <w:b/>
          <w:sz w:val="36"/>
          <w:szCs w:val="36"/>
        </w:rPr>
      </w:pPr>
    </w:p>
    <w:p w:rsidR="00B00D33" w:rsidRPr="00B00D33" w:rsidRDefault="00B00D33" w:rsidP="00B00D33">
      <w:pPr>
        <w:jc w:val="center"/>
        <w:rPr>
          <w:rFonts w:eastAsia="Times New Roman"/>
          <w:b/>
          <w:sz w:val="36"/>
          <w:szCs w:val="36"/>
        </w:rPr>
      </w:pPr>
    </w:p>
    <w:p w:rsidR="00B00D33" w:rsidRPr="00B00D33" w:rsidRDefault="00B00D33" w:rsidP="00B00D33">
      <w:pPr>
        <w:jc w:val="center"/>
        <w:rPr>
          <w:rFonts w:eastAsia="Times New Roman"/>
          <w:b/>
          <w:sz w:val="36"/>
          <w:szCs w:val="36"/>
        </w:rPr>
      </w:pPr>
    </w:p>
    <w:p w:rsidR="00B00D33" w:rsidRPr="00B00D33" w:rsidRDefault="00B00D33" w:rsidP="00B00D33">
      <w:pPr>
        <w:jc w:val="center"/>
        <w:rPr>
          <w:rFonts w:eastAsia="Times New Roman"/>
          <w:b/>
          <w:sz w:val="36"/>
          <w:szCs w:val="36"/>
        </w:rPr>
      </w:pPr>
    </w:p>
    <w:p w:rsidR="00B00D33" w:rsidRPr="00B00D33" w:rsidRDefault="00B00D33" w:rsidP="00B00D33">
      <w:pPr>
        <w:jc w:val="center"/>
        <w:rPr>
          <w:rFonts w:eastAsia="Times New Roman"/>
          <w:b/>
          <w:sz w:val="32"/>
          <w:szCs w:val="32"/>
        </w:rPr>
      </w:pPr>
      <w:r w:rsidRPr="00B00D33">
        <w:rPr>
          <w:rFonts w:eastAsia="Times New Roman"/>
          <w:b/>
          <w:sz w:val="32"/>
          <w:szCs w:val="32"/>
        </w:rPr>
        <w:t>ФОНД ОЦЕНОЧНЫХ СРЕДСТВ</w:t>
      </w:r>
    </w:p>
    <w:p w:rsidR="00B00D33" w:rsidRPr="00B00D33" w:rsidRDefault="00B00D33" w:rsidP="00B00D33">
      <w:pPr>
        <w:jc w:val="center"/>
        <w:rPr>
          <w:rFonts w:eastAsia="Times New Roman"/>
          <w:b/>
          <w:sz w:val="32"/>
          <w:szCs w:val="32"/>
        </w:rPr>
      </w:pPr>
      <w:r w:rsidRPr="00B00D33">
        <w:rPr>
          <w:rFonts w:eastAsia="Times New Roman"/>
          <w:b/>
          <w:sz w:val="32"/>
          <w:szCs w:val="32"/>
        </w:rPr>
        <w:t>ПО ДИСЦИПЛИНЕ</w:t>
      </w:r>
    </w:p>
    <w:p w:rsidR="00B00D33" w:rsidRPr="00B00D33" w:rsidRDefault="00B00D33" w:rsidP="00B00D33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B00D33" w:rsidRPr="00B00D33" w:rsidRDefault="00B00D33" w:rsidP="00B00D33">
      <w:pPr>
        <w:spacing w:line="360" w:lineRule="auto"/>
        <w:jc w:val="center"/>
        <w:rPr>
          <w:rFonts w:eastAsia="Times New Roman"/>
          <w:b/>
          <w:sz w:val="40"/>
          <w:szCs w:val="40"/>
        </w:rPr>
      </w:pPr>
      <w:r w:rsidRPr="00B00D33">
        <w:rPr>
          <w:rFonts w:eastAsia="Times New Roman"/>
          <w:b/>
          <w:sz w:val="40"/>
          <w:szCs w:val="40"/>
        </w:rPr>
        <w:t>Трудовое право</w:t>
      </w:r>
    </w:p>
    <w:p w:rsidR="00B00D33" w:rsidRPr="00B00D33" w:rsidRDefault="00B00D33" w:rsidP="00B00D33">
      <w:pPr>
        <w:spacing w:line="360" w:lineRule="auto"/>
        <w:rPr>
          <w:rFonts w:eastAsia="Times New Roman"/>
          <w:b/>
          <w:sz w:val="40"/>
          <w:szCs w:val="40"/>
        </w:rPr>
      </w:pPr>
    </w:p>
    <w:p w:rsidR="00B00D33" w:rsidRPr="00B00D33" w:rsidRDefault="00B00D33" w:rsidP="00B00D33">
      <w:pPr>
        <w:spacing w:line="360" w:lineRule="auto"/>
        <w:rPr>
          <w:rFonts w:eastAsia="Times New Roman"/>
        </w:rPr>
      </w:pPr>
      <w:r w:rsidRPr="00B00D33">
        <w:rPr>
          <w:rFonts w:eastAsia="Times New Roman"/>
        </w:rPr>
        <w:t>Направление подготовки: 46.03.02 Документоведение и архивоведение</w:t>
      </w:r>
    </w:p>
    <w:p w:rsidR="00B00D33" w:rsidRPr="00B00D33" w:rsidRDefault="00B00D33" w:rsidP="00B00D33">
      <w:pPr>
        <w:spacing w:line="360" w:lineRule="auto"/>
        <w:rPr>
          <w:rFonts w:eastAsia="Times New Roman"/>
        </w:rPr>
      </w:pPr>
    </w:p>
    <w:p w:rsidR="00B00D33" w:rsidRPr="00B00D33" w:rsidRDefault="00B00D33" w:rsidP="00B00D33">
      <w:pPr>
        <w:ind w:left="2268" w:hanging="2268"/>
        <w:jc w:val="both"/>
        <w:rPr>
          <w:rFonts w:eastAsia="Times New Roman"/>
        </w:rPr>
      </w:pPr>
      <w:r w:rsidRPr="00B00D33">
        <w:rPr>
          <w:rFonts w:eastAsia="Times New Roman"/>
        </w:rPr>
        <w:t>Профиль подготовки: Документационное обеспечение управления</w:t>
      </w:r>
    </w:p>
    <w:p w:rsidR="00B00D33" w:rsidRPr="00B00D33" w:rsidRDefault="00B00D33" w:rsidP="00B00D33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B00D33" w:rsidRPr="00B00D33" w:rsidRDefault="00B00D33" w:rsidP="00B00D33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B00D33" w:rsidRPr="00B00D33" w:rsidRDefault="00B00D33" w:rsidP="00B00D33">
      <w:pPr>
        <w:rPr>
          <w:rFonts w:eastAsia="Times New Roman"/>
        </w:rPr>
      </w:pPr>
      <w:r w:rsidRPr="00B00D33">
        <w:rPr>
          <w:rFonts w:eastAsia="Times New Roman"/>
        </w:rPr>
        <w:t>Год начала подготовки: 2022</w:t>
      </w:r>
    </w:p>
    <w:p w:rsidR="00B00D33" w:rsidRPr="00B00D33" w:rsidRDefault="00B00D33" w:rsidP="00B00D33">
      <w:pPr>
        <w:rPr>
          <w:rFonts w:eastAsia="Times New Roman"/>
        </w:rPr>
      </w:pPr>
    </w:p>
    <w:p w:rsidR="00B00D33" w:rsidRPr="00B00D33" w:rsidRDefault="00B00D33" w:rsidP="00B00D33">
      <w:pPr>
        <w:jc w:val="both"/>
        <w:rPr>
          <w:rFonts w:eastAsia="Times New Roman"/>
          <w:spacing w:val="-6"/>
          <w:sz w:val="28"/>
          <w:szCs w:val="28"/>
        </w:rPr>
      </w:pPr>
    </w:p>
    <w:p w:rsidR="00B00D33" w:rsidRPr="00B00D33" w:rsidRDefault="00B00D33" w:rsidP="00B00D33">
      <w:pPr>
        <w:jc w:val="both"/>
        <w:rPr>
          <w:rFonts w:eastAsia="Times New Roman"/>
          <w:sz w:val="28"/>
          <w:szCs w:val="28"/>
        </w:rPr>
      </w:pPr>
    </w:p>
    <w:p w:rsidR="00B00D33" w:rsidRPr="00B00D33" w:rsidRDefault="00B00D33" w:rsidP="00B00D33">
      <w:pPr>
        <w:jc w:val="both"/>
        <w:rPr>
          <w:rFonts w:eastAsia="Times New Roman"/>
          <w:sz w:val="28"/>
          <w:szCs w:val="28"/>
        </w:rPr>
      </w:pPr>
    </w:p>
    <w:p w:rsidR="00B00D33" w:rsidRPr="00B00D33" w:rsidRDefault="00B00D33" w:rsidP="00B00D33">
      <w:pPr>
        <w:jc w:val="both"/>
        <w:rPr>
          <w:rFonts w:eastAsia="Times New Roman"/>
          <w:sz w:val="28"/>
          <w:szCs w:val="28"/>
        </w:rPr>
      </w:pPr>
    </w:p>
    <w:p w:rsidR="00B00D33" w:rsidRPr="00B00D33" w:rsidRDefault="00B00D33" w:rsidP="00B00D33">
      <w:pPr>
        <w:jc w:val="both"/>
        <w:rPr>
          <w:rFonts w:eastAsia="Times New Roman"/>
          <w:sz w:val="28"/>
          <w:szCs w:val="28"/>
        </w:rPr>
      </w:pPr>
    </w:p>
    <w:p w:rsidR="00B00D33" w:rsidRPr="00B00D33" w:rsidRDefault="00B00D33" w:rsidP="00B00D33">
      <w:pPr>
        <w:jc w:val="both"/>
        <w:rPr>
          <w:rFonts w:eastAsia="Times New Roman"/>
          <w:sz w:val="28"/>
          <w:szCs w:val="28"/>
          <w:vertAlign w:val="superscript"/>
        </w:rPr>
      </w:pPr>
    </w:p>
    <w:p w:rsidR="00B00D33" w:rsidRPr="00B00D33" w:rsidRDefault="00B00D33" w:rsidP="00B00D33">
      <w:pPr>
        <w:spacing w:line="360" w:lineRule="auto"/>
        <w:jc w:val="center"/>
        <w:rPr>
          <w:rFonts w:eastAsia="Times New Roman"/>
        </w:rPr>
      </w:pPr>
    </w:p>
    <w:p w:rsidR="00B00D33" w:rsidRDefault="00B00D33">
      <w:pPr>
        <w:rPr>
          <w:b/>
        </w:rPr>
      </w:pPr>
      <w:r>
        <w:rPr>
          <w:b/>
        </w:rPr>
        <w:br w:type="page"/>
      </w:r>
    </w:p>
    <w:p w:rsidR="003C475C" w:rsidRPr="00B6212E" w:rsidRDefault="003C475C" w:rsidP="00B00D33">
      <w:pPr>
        <w:pStyle w:val="ab"/>
        <w:spacing w:line="240" w:lineRule="auto"/>
        <w:ind w:left="0" w:firstLine="0"/>
        <w:jc w:val="center"/>
        <w:rPr>
          <w:b/>
        </w:rPr>
      </w:pPr>
      <w:r w:rsidRPr="00B6212E">
        <w:rPr>
          <w:b/>
        </w:rPr>
        <w:lastRenderedPageBreak/>
        <w:t>1.Перечень компетенций и этапы их формирования</w:t>
      </w:r>
    </w:p>
    <w:p w:rsidR="003C475C" w:rsidRPr="0031391D" w:rsidRDefault="003C475C" w:rsidP="00B00D33">
      <w:pPr>
        <w:jc w:val="center"/>
        <w:rPr>
          <w:b/>
          <w:sz w:val="28"/>
          <w:szCs w:val="28"/>
        </w:rPr>
      </w:pPr>
    </w:p>
    <w:tbl>
      <w:tblPr>
        <w:tblW w:w="921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93"/>
        <w:gridCol w:w="2410"/>
        <w:gridCol w:w="4111"/>
      </w:tblGrid>
      <w:tr w:rsidR="003C475C" w:rsidRPr="00B00D33" w:rsidTr="009029BE">
        <w:trPr>
          <w:trHeight w:val="20"/>
          <w:tblHeader/>
        </w:trPr>
        <w:tc>
          <w:tcPr>
            <w:tcW w:w="2693" w:type="dxa"/>
            <w:shd w:val="clear" w:color="auto" w:fill="auto"/>
            <w:vAlign w:val="center"/>
          </w:tcPr>
          <w:p w:rsidR="003C475C" w:rsidRPr="00B00D33" w:rsidRDefault="003C475C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3C475C" w:rsidRPr="00B00D33" w:rsidRDefault="003C475C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3C475C" w:rsidRPr="00B00D33" w:rsidRDefault="003C475C" w:rsidP="00B00D33">
            <w:pPr>
              <w:jc w:val="center"/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5526EC" w:rsidRPr="00B00D33" w:rsidTr="009029BE">
        <w:trPr>
          <w:trHeight w:val="20"/>
        </w:trPr>
        <w:tc>
          <w:tcPr>
            <w:tcW w:w="2693" w:type="dxa"/>
            <w:shd w:val="clear" w:color="auto" w:fill="auto"/>
          </w:tcPr>
          <w:p w:rsidR="005526EC" w:rsidRPr="00B00D33" w:rsidRDefault="005526EC" w:rsidP="00B00D3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  <w:r w:rsidRPr="00B00D33">
              <w:rPr>
                <w:rFonts w:ascii="Times New Roman" w:hAnsi="Times New Roman" w:cs="Times New Roman"/>
                <w:b/>
              </w:rPr>
              <w:t xml:space="preserve">ПК-1 </w:t>
            </w:r>
          </w:p>
          <w:p w:rsidR="005526EC" w:rsidRPr="00B00D33" w:rsidRDefault="005526EC" w:rsidP="00B00D33">
            <w:pPr>
              <w:pStyle w:val="ConsPlusNormal"/>
              <w:ind w:firstLine="0"/>
              <w:jc w:val="both"/>
              <w:rPr>
                <w:color w:val="000000"/>
              </w:rPr>
            </w:pPr>
            <w:r w:rsidRPr="00B00D33">
              <w:rPr>
                <w:rFonts w:ascii="Times New Roman" w:hAnsi="Times New Roman" w:cs="Times New Roman"/>
              </w:rPr>
              <w:t>Способен разрабатывать и внедрять локальные нормативные акты по документационному обеспечению управления.</w:t>
            </w:r>
          </w:p>
        </w:tc>
        <w:tc>
          <w:tcPr>
            <w:tcW w:w="2410" w:type="dxa"/>
            <w:shd w:val="clear" w:color="auto" w:fill="auto"/>
          </w:tcPr>
          <w:p w:rsidR="005526EC" w:rsidRPr="00B00D33" w:rsidRDefault="005526EC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Темы лекционных занятий, темы СРС, темы практических занятий</w:t>
            </w:r>
          </w:p>
        </w:tc>
        <w:tc>
          <w:tcPr>
            <w:tcW w:w="4111" w:type="dxa"/>
            <w:shd w:val="clear" w:color="auto" w:fill="auto"/>
          </w:tcPr>
          <w:p w:rsidR="005526EC" w:rsidRPr="00B00D33" w:rsidRDefault="005526EC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00D33">
              <w:rPr>
                <w:rFonts w:eastAsia="Times New Roman"/>
                <w:sz w:val="20"/>
                <w:szCs w:val="20"/>
              </w:rPr>
              <w:t xml:space="preserve">Знать: состав, правила и порядок составления и оформления локальных нормативных актов организации в трудовой сфере. </w:t>
            </w:r>
          </w:p>
          <w:p w:rsidR="005526EC" w:rsidRPr="00B00D33" w:rsidRDefault="005526EC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00D33">
              <w:rPr>
                <w:rFonts w:eastAsia="Times New Roman"/>
                <w:sz w:val="20"/>
                <w:szCs w:val="20"/>
              </w:rPr>
              <w:t xml:space="preserve">Уметь: анализировать, разрабатывать и оформлять локальные нормативные акты по документационному обеспечению. </w:t>
            </w:r>
          </w:p>
          <w:p w:rsidR="005526EC" w:rsidRPr="00B00D33" w:rsidRDefault="005526EC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00D33">
              <w:rPr>
                <w:rFonts w:eastAsia="Times New Roman"/>
                <w:sz w:val="20"/>
                <w:szCs w:val="20"/>
              </w:rPr>
              <w:t>Владеть: навыками проведения анализа локальной нормативной базы организации, разработки и оформления локальных нормативных актов по документационному обеспечению.</w:t>
            </w:r>
          </w:p>
        </w:tc>
      </w:tr>
      <w:tr w:rsidR="00B00D33" w:rsidRPr="00B00D33" w:rsidTr="009029BE">
        <w:trPr>
          <w:trHeight w:val="20"/>
        </w:trPr>
        <w:tc>
          <w:tcPr>
            <w:tcW w:w="2693" w:type="dxa"/>
            <w:shd w:val="clear" w:color="auto" w:fill="auto"/>
          </w:tcPr>
          <w:p w:rsidR="00B00D33" w:rsidRPr="00B00D33" w:rsidRDefault="00B00D33" w:rsidP="00B00D33">
            <w:pPr>
              <w:rPr>
                <w:b/>
                <w:sz w:val="20"/>
                <w:szCs w:val="20"/>
              </w:rPr>
            </w:pPr>
            <w:r w:rsidRPr="00B00D33">
              <w:rPr>
                <w:b/>
                <w:sz w:val="20"/>
                <w:szCs w:val="20"/>
              </w:rPr>
              <w:t xml:space="preserve">ПК-9 </w:t>
            </w:r>
          </w:p>
          <w:p w:rsidR="00B00D33" w:rsidRPr="00B00D33" w:rsidRDefault="00B00D33" w:rsidP="00B00D33">
            <w:pPr>
              <w:rPr>
                <w:b/>
                <w:color w:val="000000"/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Организация информационного взаимодействия руководителя с подразделениями и должностными лицами организации</w:t>
            </w:r>
          </w:p>
        </w:tc>
        <w:tc>
          <w:tcPr>
            <w:tcW w:w="2410" w:type="dxa"/>
            <w:shd w:val="clear" w:color="auto" w:fill="auto"/>
          </w:tcPr>
          <w:p w:rsidR="00B00D33" w:rsidRPr="00B00D33" w:rsidRDefault="00B00D33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Темы лекционных занятий, темы СРС, темы практических занятий</w:t>
            </w:r>
          </w:p>
        </w:tc>
        <w:tc>
          <w:tcPr>
            <w:tcW w:w="4111" w:type="dxa"/>
            <w:shd w:val="clear" w:color="auto" w:fill="auto"/>
          </w:tcPr>
          <w:p w:rsidR="00B00D33" w:rsidRPr="00B00D33" w:rsidRDefault="00B00D33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Знать основы правового регулирования профессиональной деятельности</w:t>
            </w:r>
          </w:p>
          <w:p w:rsidR="00B00D33" w:rsidRPr="00B00D33" w:rsidRDefault="00B00D33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Уметь использовать основные нормативно-правовые акты, регулирующие профессиональную деятельность</w:t>
            </w:r>
          </w:p>
          <w:p w:rsidR="00B00D33" w:rsidRPr="00B00D33" w:rsidRDefault="00B00D33" w:rsidP="00B00D3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Владеть навыками поиска и использования правовых норм, в рамках профессиональной деятельности</w:t>
            </w:r>
          </w:p>
        </w:tc>
      </w:tr>
    </w:tbl>
    <w:p w:rsidR="003C475C" w:rsidRDefault="003C475C" w:rsidP="00B00D33">
      <w:pPr>
        <w:jc w:val="center"/>
        <w:rPr>
          <w:b/>
          <w:color w:val="000000"/>
        </w:rPr>
      </w:pPr>
    </w:p>
    <w:p w:rsidR="003C475C" w:rsidRPr="00B6212E" w:rsidRDefault="003C475C" w:rsidP="00B00D33">
      <w:pPr>
        <w:jc w:val="center"/>
        <w:rPr>
          <w:b/>
        </w:rPr>
      </w:pPr>
      <w:r w:rsidRPr="00B6212E">
        <w:rPr>
          <w:b/>
        </w:rPr>
        <w:t>2. Паспорт фонда оценочных средств</w:t>
      </w:r>
    </w:p>
    <w:tbl>
      <w:tblPr>
        <w:tblW w:w="921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1701"/>
        <w:gridCol w:w="1417"/>
        <w:gridCol w:w="2127"/>
        <w:gridCol w:w="3118"/>
      </w:tblGrid>
      <w:tr w:rsidR="003C475C" w:rsidRPr="00B00D33" w:rsidTr="009029BE">
        <w:tc>
          <w:tcPr>
            <w:tcW w:w="851" w:type="dxa"/>
            <w:shd w:val="clear" w:color="auto" w:fill="auto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№ п/п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Контролируемые дидактические единицы</w:t>
            </w:r>
            <w:r w:rsidR="00B00D33">
              <w:rPr>
                <w:sz w:val="20"/>
                <w:szCs w:val="20"/>
              </w:rPr>
              <w:t xml:space="preserve"> </w:t>
            </w:r>
            <w:r w:rsidRPr="00B00D33">
              <w:rPr>
                <w:sz w:val="20"/>
                <w:szCs w:val="20"/>
              </w:rPr>
              <w:t>(разделы, темы) дисциплины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475C" w:rsidRPr="00B00D33" w:rsidRDefault="00B00D33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Код</w:t>
            </w:r>
            <w:r>
              <w:rPr>
                <w:sz w:val="20"/>
                <w:szCs w:val="20"/>
              </w:rPr>
              <w:t xml:space="preserve"> </w:t>
            </w:r>
            <w:r w:rsidRPr="00B00D33">
              <w:rPr>
                <w:sz w:val="20"/>
                <w:szCs w:val="20"/>
              </w:rPr>
              <w:t>контролируемой</w:t>
            </w:r>
            <w:r w:rsidR="003C475C" w:rsidRPr="00B00D33">
              <w:rPr>
                <w:sz w:val="20"/>
                <w:szCs w:val="20"/>
              </w:rPr>
              <w:t xml:space="preserve"> компетенции (или ее части)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3C475C" w:rsidRPr="00B00D33" w:rsidRDefault="003C475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Наименование</w:t>
            </w:r>
            <w:r w:rsidR="00B00D33">
              <w:rPr>
                <w:sz w:val="20"/>
                <w:szCs w:val="20"/>
              </w:rPr>
              <w:t xml:space="preserve"> </w:t>
            </w:r>
            <w:r w:rsidRPr="00B00D33">
              <w:rPr>
                <w:sz w:val="20"/>
                <w:szCs w:val="20"/>
              </w:rPr>
              <w:t>оценочного средства</w:t>
            </w:r>
          </w:p>
        </w:tc>
      </w:tr>
      <w:tr w:rsidR="005526EC" w:rsidRPr="00B00D33" w:rsidTr="009029BE">
        <w:trPr>
          <w:trHeight w:val="860"/>
        </w:trPr>
        <w:tc>
          <w:tcPr>
            <w:tcW w:w="851" w:type="dxa"/>
            <w:shd w:val="clear" w:color="auto" w:fill="auto"/>
          </w:tcPr>
          <w:p w:rsidR="005526EC" w:rsidRPr="00B00D33" w:rsidRDefault="005526EC" w:rsidP="00B00D33">
            <w:pPr>
              <w:numPr>
                <w:ilvl w:val="0"/>
                <w:numId w:val="46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5526EC" w:rsidRPr="00B00D33" w:rsidRDefault="005526EC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Темы лекционных занятий, темы СРС, темы практических занятий.</w:t>
            </w:r>
          </w:p>
        </w:tc>
        <w:tc>
          <w:tcPr>
            <w:tcW w:w="1417" w:type="dxa"/>
            <w:shd w:val="clear" w:color="auto" w:fill="auto"/>
          </w:tcPr>
          <w:p w:rsidR="005526EC" w:rsidRPr="00B00D33" w:rsidRDefault="005526E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ПК-1</w:t>
            </w:r>
          </w:p>
        </w:tc>
        <w:tc>
          <w:tcPr>
            <w:tcW w:w="2127" w:type="dxa"/>
            <w:shd w:val="clear" w:color="auto" w:fill="auto"/>
          </w:tcPr>
          <w:p w:rsidR="005526EC" w:rsidRPr="00B00D33" w:rsidRDefault="005526E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Собеседование по темам в рамках практического занятия, выступление с докладом с использованием средств презентации материала в программе </w:t>
            </w:r>
            <w:r w:rsidRPr="00B00D33">
              <w:rPr>
                <w:sz w:val="20"/>
                <w:szCs w:val="20"/>
                <w:lang w:val="en-US"/>
              </w:rPr>
              <w:t>PowerPoint</w:t>
            </w:r>
            <w:r w:rsidRPr="00B00D33">
              <w:rPr>
                <w:sz w:val="20"/>
                <w:szCs w:val="20"/>
              </w:rPr>
              <w:t>.</w:t>
            </w:r>
          </w:p>
          <w:p w:rsidR="005526EC" w:rsidRPr="00B00D33" w:rsidRDefault="005526E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Решение кейс-заданий.</w:t>
            </w:r>
          </w:p>
          <w:p w:rsidR="005526EC" w:rsidRPr="00B00D33" w:rsidRDefault="005526E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Задания в тестовой форме. </w:t>
            </w:r>
          </w:p>
          <w:p w:rsidR="005526EC" w:rsidRPr="00B00D33" w:rsidRDefault="005526E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Контрольная работа (заочная форма обучения).</w:t>
            </w:r>
          </w:p>
          <w:p w:rsidR="005526EC" w:rsidRPr="00B00D33" w:rsidRDefault="005526E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Экзамен</w:t>
            </w:r>
          </w:p>
        </w:tc>
        <w:tc>
          <w:tcPr>
            <w:tcW w:w="3118" w:type="dxa"/>
            <w:shd w:val="clear" w:color="auto" w:fill="auto"/>
          </w:tcPr>
          <w:p w:rsidR="005526EC" w:rsidRPr="00B00D33" w:rsidRDefault="005526E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Примерный перечень вопросов к зачету.  </w:t>
            </w:r>
          </w:p>
          <w:p w:rsidR="005526EC" w:rsidRPr="00B00D33" w:rsidRDefault="005526E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Подготовка доклада с использованием средств презентации материала в программе </w:t>
            </w:r>
            <w:proofErr w:type="spellStart"/>
            <w:r w:rsidRPr="00B00D33">
              <w:rPr>
                <w:sz w:val="20"/>
                <w:szCs w:val="20"/>
              </w:rPr>
              <w:t>PowerPoint</w:t>
            </w:r>
            <w:proofErr w:type="spellEnd"/>
            <w:r w:rsidRPr="00B00D33">
              <w:rPr>
                <w:sz w:val="20"/>
                <w:szCs w:val="20"/>
              </w:rPr>
              <w:t>.</w:t>
            </w:r>
          </w:p>
          <w:p w:rsidR="005526EC" w:rsidRPr="00B00D33" w:rsidRDefault="005526E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Задания в тестовой форме</w:t>
            </w:r>
          </w:p>
          <w:p w:rsidR="005526EC" w:rsidRPr="00B00D33" w:rsidRDefault="00B00D33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Примерные кейс</w:t>
            </w:r>
            <w:r w:rsidR="005526EC" w:rsidRPr="00B00D33">
              <w:rPr>
                <w:sz w:val="20"/>
                <w:szCs w:val="20"/>
              </w:rPr>
              <w:t>-задания.</w:t>
            </w:r>
          </w:p>
          <w:p w:rsidR="005526EC" w:rsidRPr="00B00D33" w:rsidRDefault="005526E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Примерная тематика контрольных работ (заочная форма обучения).</w:t>
            </w:r>
          </w:p>
          <w:p w:rsidR="005526EC" w:rsidRPr="00B00D33" w:rsidRDefault="005526E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Примерный перечень вопросов к </w:t>
            </w:r>
            <w:r w:rsidR="00B00D33" w:rsidRPr="00B00D33">
              <w:rPr>
                <w:sz w:val="20"/>
                <w:szCs w:val="20"/>
              </w:rPr>
              <w:t xml:space="preserve">экзамену. </w:t>
            </w:r>
          </w:p>
        </w:tc>
      </w:tr>
      <w:tr w:rsidR="005526EC" w:rsidRPr="00B00D33" w:rsidTr="009029BE">
        <w:trPr>
          <w:trHeight w:val="860"/>
        </w:trPr>
        <w:tc>
          <w:tcPr>
            <w:tcW w:w="851" w:type="dxa"/>
            <w:shd w:val="clear" w:color="auto" w:fill="auto"/>
          </w:tcPr>
          <w:p w:rsidR="005526EC" w:rsidRPr="00B00D33" w:rsidRDefault="005526EC" w:rsidP="00B00D33">
            <w:pPr>
              <w:numPr>
                <w:ilvl w:val="0"/>
                <w:numId w:val="46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5526EC" w:rsidRPr="00B00D33" w:rsidRDefault="005526EC" w:rsidP="00B00D33">
            <w:pPr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Темы лекционных занятий, темы СРС, темы практических занятий.</w:t>
            </w:r>
          </w:p>
        </w:tc>
        <w:tc>
          <w:tcPr>
            <w:tcW w:w="1417" w:type="dxa"/>
            <w:shd w:val="clear" w:color="auto" w:fill="auto"/>
          </w:tcPr>
          <w:p w:rsidR="005526EC" w:rsidRPr="00B00D33" w:rsidRDefault="005526EC" w:rsidP="00B00D33">
            <w:pPr>
              <w:jc w:val="center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ПК-9</w:t>
            </w:r>
          </w:p>
        </w:tc>
        <w:tc>
          <w:tcPr>
            <w:tcW w:w="2127" w:type="dxa"/>
            <w:shd w:val="clear" w:color="auto" w:fill="auto"/>
          </w:tcPr>
          <w:p w:rsidR="005526EC" w:rsidRPr="00B00D33" w:rsidRDefault="005526E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Собеседование по темам в рамках практического занятия, выступление с докладом с использованием средств презентации материала в программе </w:t>
            </w:r>
            <w:r w:rsidRPr="00B00D33">
              <w:rPr>
                <w:sz w:val="20"/>
                <w:szCs w:val="20"/>
                <w:lang w:val="en-US"/>
              </w:rPr>
              <w:t>PowerPoint</w:t>
            </w:r>
            <w:r w:rsidRPr="00B00D33">
              <w:rPr>
                <w:sz w:val="20"/>
                <w:szCs w:val="20"/>
              </w:rPr>
              <w:t>.</w:t>
            </w:r>
          </w:p>
          <w:p w:rsidR="005526EC" w:rsidRPr="00B00D33" w:rsidRDefault="005526E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Решение кейс-</w:t>
            </w:r>
            <w:r w:rsidRPr="00B00D33">
              <w:rPr>
                <w:sz w:val="20"/>
                <w:szCs w:val="20"/>
              </w:rPr>
              <w:lastRenderedPageBreak/>
              <w:t>заданий.</w:t>
            </w:r>
          </w:p>
          <w:p w:rsidR="005526EC" w:rsidRPr="00B00D33" w:rsidRDefault="005526E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Задания в тестовой форме. </w:t>
            </w:r>
          </w:p>
          <w:p w:rsidR="005526EC" w:rsidRPr="00B00D33" w:rsidRDefault="005526E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Контрольная работа (заочная форма обучения).</w:t>
            </w:r>
          </w:p>
          <w:p w:rsidR="005526EC" w:rsidRPr="00B00D33" w:rsidRDefault="005526EC" w:rsidP="00B00D33">
            <w:pPr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Экзамен</w:t>
            </w:r>
          </w:p>
        </w:tc>
        <w:tc>
          <w:tcPr>
            <w:tcW w:w="3118" w:type="dxa"/>
            <w:shd w:val="clear" w:color="auto" w:fill="auto"/>
          </w:tcPr>
          <w:p w:rsidR="005526EC" w:rsidRPr="00B00D33" w:rsidRDefault="005526E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 xml:space="preserve">Примерный перечень вопросов к зачету.  </w:t>
            </w:r>
          </w:p>
          <w:p w:rsidR="005526EC" w:rsidRPr="00B00D33" w:rsidRDefault="005526E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 xml:space="preserve">Подготовка доклада с использованием средств презентации материала в программе </w:t>
            </w:r>
            <w:proofErr w:type="spellStart"/>
            <w:r w:rsidRPr="00B00D33">
              <w:rPr>
                <w:sz w:val="20"/>
                <w:szCs w:val="20"/>
              </w:rPr>
              <w:t>PowerPoint</w:t>
            </w:r>
            <w:proofErr w:type="spellEnd"/>
            <w:r w:rsidRPr="00B00D33">
              <w:rPr>
                <w:sz w:val="20"/>
                <w:szCs w:val="20"/>
              </w:rPr>
              <w:t>.</w:t>
            </w:r>
          </w:p>
          <w:p w:rsidR="005526EC" w:rsidRPr="00B00D33" w:rsidRDefault="005526E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Задания в тестовой форме</w:t>
            </w:r>
          </w:p>
          <w:p w:rsidR="005526EC" w:rsidRPr="00B00D33" w:rsidRDefault="009029BE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Примерные кейс</w:t>
            </w:r>
            <w:r w:rsidR="005526EC" w:rsidRPr="00B00D33">
              <w:rPr>
                <w:sz w:val="20"/>
                <w:szCs w:val="20"/>
              </w:rPr>
              <w:t>-задания.</w:t>
            </w:r>
          </w:p>
          <w:p w:rsidR="005526EC" w:rsidRPr="00B00D33" w:rsidRDefault="005526E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t>Примерная тематика контрольных работ (заочная форма обучения).</w:t>
            </w:r>
          </w:p>
          <w:p w:rsidR="005526EC" w:rsidRPr="00B00D33" w:rsidRDefault="005526EC" w:rsidP="00B00D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0D33">
              <w:rPr>
                <w:sz w:val="20"/>
                <w:szCs w:val="20"/>
              </w:rPr>
              <w:lastRenderedPageBreak/>
              <w:t xml:space="preserve">Примерный перечень вопросов к </w:t>
            </w:r>
            <w:r w:rsidR="009029BE" w:rsidRPr="00B00D33">
              <w:rPr>
                <w:sz w:val="20"/>
                <w:szCs w:val="20"/>
              </w:rPr>
              <w:t xml:space="preserve">экзамену. </w:t>
            </w:r>
          </w:p>
        </w:tc>
      </w:tr>
    </w:tbl>
    <w:p w:rsidR="003C475C" w:rsidRDefault="003C475C" w:rsidP="00B00D33">
      <w:pPr>
        <w:jc w:val="center"/>
        <w:rPr>
          <w:b/>
          <w:color w:val="000000"/>
        </w:rPr>
      </w:pPr>
    </w:p>
    <w:p w:rsidR="003C475C" w:rsidRPr="00B6212E" w:rsidRDefault="003C475C" w:rsidP="00B00D33">
      <w:pPr>
        <w:jc w:val="center"/>
        <w:rPr>
          <w:b/>
        </w:rPr>
      </w:pPr>
      <w:r w:rsidRPr="00B6212E">
        <w:rPr>
          <w:b/>
        </w:rPr>
        <w:t>3. Показатели и критерии оценивания компетенций, описание шкал оценивания</w:t>
      </w:r>
    </w:p>
    <w:tbl>
      <w:tblPr>
        <w:tblW w:w="921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4"/>
        <w:gridCol w:w="2694"/>
        <w:gridCol w:w="1843"/>
        <w:gridCol w:w="3543"/>
      </w:tblGrid>
      <w:tr w:rsidR="003C475C" w:rsidRPr="009029BE" w:rsidTr="009029BE">
        <w:trPr>
          <w:trHeight w:val="934"/>
        </w:trPr>
        <w:tc>
          <w:tcPr>
            <w:tcW w:w="1134" w:type="dxa"/>
            <w:shd w:val="clear" w:color="auto" w:fill="auto"/>
            <w:vAlign w:val="center"/>
          </w:tcPr>
          <w:p w:rsidR="003C475C" w:rsidRPr="009029BE" w:rsidRDefault="003C475C" w:rsidP="009029BE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3C475C" w:rsidRPr="009029BE" w:rsidRDefault="003C475C" w:rsidP="009029BE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Показатели</w:t>
            </w:r>
          </w:p>
          <w:p w:rsidR="003C475C" w:rsidRPr="009029BE" w:rsidRDefault="003C475C" w:rsidP="009029BE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9029BE">
              <w:rPr>
                <w:sz w:val="20"/>
                <w:szCs w:val="20"/>
              </w:rPr>
              <w:t>сформированности</w:t>
            </w:r>
            <w:proofErr w:type="spellEnd"/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3C475C" w:rsidRPr="009029BE" w:rsidRDefault="003C475C" w:rsidP="009029BE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3C475C" w:rsidRPr="009029BE" w:rsidRDefault="003C475C" w:rsidP="009029BE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Критерии оценивания</w:t>
            </w:r>
          </w:p>
        </w:tc>
      </w:tr>
      <w:tr w:rsidR="003C475C" w:rsidRPr="009029BE" w:rsidTr="009029BE">
        <w:trPr>
          <w:trHeight w:val="894"/>
        </w:trPr>
        <w:tc>
          <w:tcPr>
            <w:tcW w:w="1134" w:type="dxa"/>
            <w:vMerge w:val="restart"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ПК-</w:t>
            </w:r>
            <w:r w:rsidR="005526EC" w:rsidRPr="009029BE">
              <w:rPr>
                <w:sz w:val="20"/>
                <w:szCs w:val="20"/>
              </w:rPr>
              <w:t>1</w:t>
            </w:r>
          </w:p>
        </w:tc>
        <w:tc>
          <w:tcPr>
            <w:tcW w:w="2694" w:type="dxa"/>
            <w:vMerge w:val="restart"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Знать: </w:t>
            </w:r>
            <w:r w:rsidR="00E01A33" w:rsidRPr="009029BE">
              <w:rPr>
                <w:rFonts w:eastAsia="Times New Roman"/>
                <w:sz w:val="20"/>
                <w:szCs w:val="20"/>
              </w:rPr>
              <w:t>состав, правила и порядок составления и оформления локальных нормативных актов организации в трудовой сфере.</w:t>
            </w:r>
          </w:p>
        </w:tc>
        <w:tc>
          <w:tcPr>
            <w:tcW w:w="1843" w:type="dxa"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3C475C" w:rsidRPr="009029BE" w:rsidRDefault="003C475C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Знать </w:t>
            </w:r>
            <w:r w:rsidR="00E01A33" w:rsidRPr="009029BE">
              <w:rPr>
                <w:sz w:val="20"/>
                <w:szCs w:val="20"/>
              </w:rPr>
              <w:t xml:space="preserve">состав и правила </w:t>
            </w:r>
            <w:r w:rsidR="00E01A33" w:rsidRPr="009029BE">
              <w:rPr>
                <w:rFonts w:eastAsia="Times New Roman"/>
                <w:sz w:val="20"/>
                <w:szCs w:val="20"/>
              </w:rPr>
              <w:t>составления и оформления локальных нормативных актов организации в трудовой сфере</w:t>
            </w:r>
          </w:p>
        </w:tc>
      </w:tr>
      <w:tr w:rsidR="003C475C" w:rsidRPr="009029BE" w:rsidTr="009029BE">
        <w:trPr>
          <w:trHeight w:val="1245"/>
        </w:trPr>
        <w:tc>
          <w:tcPr>
            <w:tcW w:w="1134" w:type="dxa"/>
            <w:vMerge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3C475C" w:rsidRPr="009029BE" w:rsidRDefault="003C475C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Знать </w:t>
            </w:r>
            <w:r w:rsidR="00E01A33" w:rsidRPr="009029BE">
              <w:rPr>
                <w:sz w:val="20"/>
                <w:szCs w:val="20"/>
              </w:rPr>
              <w:t xml:space="preserve">состав и порядок </w:t>
            </w:r>
            <w:r w:rsidR="00E01A33" w:rsidRPr="009029BE">
              <w:rPr>
                <w:rFonts w:eastAsia="Times New Roman"/>
                <w:sz w:val="20"/>
                <w:szCs w:val="20"/>
              </w:rPr>
              <w:t>составления и оформления локальных нормативных актов организации в трудовой сфере</w:t>
            </w:r>
          </w:p>
        </w:tc>
      </w:tr>
      <w:tr w:rsidR="003C475C" w:rsidRPr="009029BE" w:rsidTr="009029BE">
        <w:trPr>
          <w:trHeight w:val="982"/>
        </w:trPr>
        <w:tc>
          <w:tcPr>
            <w:tcW w:w="1134" w:type="dxa"/>
            <w:vMerge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</w:p>
        </w:tc>
        <w:tc>
          <w:tcPr>
            <w:tcW w:w="2694" w:type="dxa"/>
            <w:vMerge w:val="restart"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Уметь: </w:t>
            </w:r>
            <w:r w:rsidR="00E01A33" w:rsidRPr="009029BE">
              <w:rPr>
                <w:rFonts w:eastAsia="Times New Roman"/>
                <w:sz w:val="20"/>
                <w:szCs w:val="20"/>
              </w:rPr>
              <w:t>анализировать, разрабатывать и оформлять локальные нормативные акты по документационному обеспечению</w:t>
            </w:r>
          </w:p>
        </w:tc>
        <w:tc>
          <w:tcPr>
            <w:tcW w:w="1843" w:type="dxa"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3C475C" w:rsidRPr="009029BE" w:rsidRDefault="003C475C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Уметь </w:t>
            </w:r>
            <w:r w:rsidR="00E01A33" w:rsidRPr="009029BE">
              <w:rPr>
                <w:sz w:val="20"/>
                <w:szCs w:val="20"/>
              </w:rPr>
              <w:t xml:space="preserve">анализировать </w:t>
            </w:r>
            <w:r w:rsidR="00E01A33" w:rsidRPr="009029BE">
              <w:rPr>
                <w:rFonts w:eastAsia="Times New Roman"/>
                <w:sz w:val="20"/>
                <w:szCs w:val="20"/>
              </w:rPr>
              <w:t>локальные нормативные акты организации, разработанные для регулирования трудовой сферы</w:t>
            </w:r>
          </w:p>
        </w:tc>
      </w:tr>
      <w:tr w:rsidR="003C475C" w:rsidRPr="009029BE" w:rsidTr="009029BE">
        <w:trPr>
          <w:trHeight w:val="1192"/>
        </w:trPr>
        <w:tc>
          <w:tcPr>
            <w:tcW w:w="1134" w:type="dxa"/>
            <w:vMerge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3C475C" w:rsidRPr="009029BE" w:rsidRDefault="003C475C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Уметь </w:t>
            </w:r>
            <w:r w:rsidR="00E01A33" w:rsidRPr="009029BE">
              <w:rPr>
                <w:rFonts w:eastAsia="Times New Roman"/>
                <w:sz w:val="20"/>
                <w:szCs w:val="20"/>
              </w:rPr>
              <w:t>разрабатывать и оформлять локальные нормативные акты разработанные для регулирования трудовой сферы</w:t>
            </w:r>
          </w:p>
        </w:tc>
      </w:tr>
      <w:tr w:rsidR="003C475C" w:rsidRPr="009029BE" w:rsidTr="009029BE">
        <w:trPr>
          <w:trHeight w:val="1074"/>
        </w:trPr>
        <w:tc>
          <w:tcPr>
            <w:tcW w:w="1134" w:type="dxa"/>
            <w:vMerge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</w:p>
        </w:tc>
        <w:tc>
          <w:tcPr>
            <w:tcW w:w="2694" w:type="dxa"/>
            <w:vMerge w:val="restart"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Владеть: </w:t>
            </w:r>
            <w:r w:rsidR="00E01A33" w:rsidRPr="009029BE">
              <w:rPr>
                <w:rFonts w:eastAsia="Times New Roman"/>
                <w:sz w:val="20"/>
                <w:szCs w:val="20"/>
              </w:rPr>
              <w:t>навыками проведения анализа локальной нормативной базы организации, разработки и оформления локальных нормативных актов по документационному обеспечению.</w:t>
            </w:r>
          </w:p>
        </w:tc>
        <w:tc>
          <w:tcPr>
            <w:tcW w:w="1843" w:type="dxa"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3C475C" w:rsidRPr="009029BE" w:rsidRDefault="003C475C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Владеть: </w:t>
            </w:r>
            <w:r w:rsidR="00E01A33" w:rsidRPr="009029BE">
              <w:rPr>
                <w:rFonts w:eastAsia="Times New Roman"/>
                <w:sz w:val="20"/>
                <w:szCs w:val="20"/>
              </w:rPr>
              <w:t>навыками проведения анализа локальной нормативной базы организации</w:t>
            </w:r>
          </w:p>
        </w:tc>
      </w:tr>
      <w:tr w:rsidR="003C475C" w:rsidRPr="009029BE" w:rsidTr="009029BE">
        <w:trPr>
          <w:trHeight w:val="1515"/>
        </w:trPr>
        <w:tc>
          <w:tcPr>
            <w:tcW w:w="1134" w:type="dxa"/>
            <w:vMerge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3C475C" w:rsidRPr="009029BE" w:rsidRDefault="003C475C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3C475C" w:rsidRPr="009029BE" w:rsidRDefault="003C475C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Владеть: </w:t>
            </w:r>
            <w:r w:rsidR="00E01A33" w:rsidRPr="009029BE">
              <w:rPr>
                <w:sz w:val="20"/>
                <w:szCs w:val="20"/>
              </w:rPr>
              <w:t xml:space="preserve">навыками </w:t>
            </w:r>
            <w:r w:rsidR="00E01A33" w:rsidRPr="009029BE">
              <w:rPr>
                <w:rFonts w:eastAsia="Times New Roman"/>
                <w:sz w:val="20"/>
                <w:szCs w:val="20"/>
              </w:rPr>
              <w:t>разработки и оформления локальных нормативных актов по документационному обеспечению</w:t>
            </w:r>
          </w:p>
        </w:tc>
      </w:tr>
      <w:tr w:rsidR="002471B7" w:rsidRPr="009029BE" w:rsidTr="009029BE">
        <w:trPr>
          <w:trHeight w:val="876"/>
        </w:trPr>
        <w:tc>
          <w:tcPr>
            <w:tcW w:w="1134" w:type="dxa"/>
            <w:vMerge w:val="restart"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ПК-9</w:t>
            </w:r>
          </w:p>
        </w:tc>
        <w:tc>
          <w:tcPr>
            <w:tcW w:w="2694" w:type="dxa"/>
            <w:vMerge w:val="restart"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Знать: основы правового регулирования профессиональной деятельности</w:t>
            </w:r>
          </w:p>
          <w:p w:rsidR="002471B7" w:rsidRPr="009029BE" w:rsidRDefault="002471B7" w:rsidP="009029BE">
            <w:pPr>
              <w:rPr>
                <w:sz w:val="20"/>
                <w:szCs w:val="20"/>
              </w:rPr>
            </w:pPr>
            <w:r w:rsidRPr="009029BE">
              <w:rPr>
                <w:rFonts w:eastAsia="Times New Roman"/>
                <w:sz w:val="20"/>
                <w:szCs w:val="20"/>
              </w:rPr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2471B7" w:rsidRPr="009029BE" w:rsidRDefault="002471B7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Знать основы правового регулирования трудовых отношений</w:t>
            </w:r>
          </w:p>
        </w:tc>
      </w:tr>
      <w:tr w:rsidR="002471B7" w:rsidRPr="009029BE" w:rsidTr="009029BE">
        <w:trPr>
          <w:trHeight w:val="1515"/>
        </w:trPr>
        <w:tc>
          <w:tcPr>
            <w:tcW w:w="1134" w:type="dxa"/>
            <w:vMerge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:rsidR="002471B7" w:rsidRPr="009029BE" w:rsidRDefault="002471B7" w:rsidP="009029BE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2471B7" w:rsidRPr="009029BE" w:rsidRDefault="002471B7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Знать основы правового регулирования профессиональной деятельности в трудовой сфере</w:t>
            </w:r>
          </w:p>
        </w:tc>
      </w:tr>
      <w:tr w:rsidR="002471B7" w:rsidRPr="009029BE" w:rsidTr="009029BE">
        <w:trPr>
          <w:trHeight w:val="1515"/>
        </w:trPr>
        <w:tc>
          <w:tcPr>
            <w:tcW w:w="1134" w:type="dxa"/>
            <w:vMerge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</w:p>
        </w:tc>
        <w:tc>
          <w:tcPr>
            <w:tcW w:w="2694" w:type="dxa"/>
            <w:vMerge w:val="restart"/>
            <w:shd w:val="clear" w:color="auto" w:fill="auto"/>
          </w:tcPr>
          <w:p w:rsidR="002471B7" w:rsidRPr="009029BE" w:rsidRDefault="002471B7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Уметь использовать основные нормативно-правовые акты, регулирующие профессиональную деятельность</w:t>
            </w:r>
          </w:p>
        </w:tc>
        <w:tc>
          <w:tcPr>
            <w:tcW w:w="1843" w:type="dxa"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2471B7" w:rsidRPr="009029BE" w:rsidRDefault="002471B7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Уметь использовать основные нормативно-правовые акты, регулирующие трудовые отношения</w:t>
            </w:r>
          </w:p>
        </w:tc>
      </w:tr>
      <w:tr w:rsidR="002471B7" w:rsidRPr="009029BE" w:rsidTr="009029BE">
        <w:trPr>
          <w:trHeight w:val="1515"/>
        </w:trPr>
        <w:tc>
          <w:tcPr>
            <w:tcW w:w="1134" w:type="dxa"/>
            <w:vMerge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2471B7" w:rsidRPr="009029BE" w:rsidRDefault="002471B7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Уметь использовать основные нормативно-правовые акты, регулирующие профессиональную деятельность в трудовой сфере</w:t>
            </w:r>
          </w:p>
        </w:tc>
      </w:tr>
      <w:tr w:rsidR="002471B7" w:rsidRPr="009029BE" w:rsidTr="009029BE">
        <w:trPr>
          <w:trHeight w:val="1515"/>
        </w:trPr>
        <w:tc>
          <w:tcPr>
            <w:tcW w:w="1134" w:type="dxa"/>
            <w:vMerge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</w:p>
        </w:tc>
        <w:tc>
          <w:tcPr>
            <w:tcW w:w="2694" w:type="dxa"/>
            <w:vMerge w:val="restart"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Владеть: навыками поиска и использования правовых норм, в рамках профессиональной деятельности</w:t>
            </w:r>
          </w:p>
          <w:p w:rsidR="002471B7" w:rsidRPr="009029BE" w:rsidRDefault="002471B7" w:rsidP="009029BE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2471B7" w:rsidRPr="009029BE" w:rsidRDefault="002471B7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Владеть: навыками поиска и использования правовых норм, в рамках трудовых отношений</w:t>
            </w:r>
          </w:p>
        </w:tc>
      </w:tr>
      <w:tr w:rsidR="002471B7" w:rsidRPr="009029BE" w:rsidTr="009029BE">
        <w:trPr>
          <w:trHeight w:val="1515"/>
        </w:trPr>
        <w:tc>
          <w:tcPr>
            <w:tcW w:w="1134" w:type="dxa"/>
            <w:vMerge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2471B7" w:rsidRPr="009029BE" w:rsidRDefault="002471B7" w:rsidP="009029BE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2471B7" w:rsidRPr="009029BE" w:rsidRDefault="002471B7" w:rsidP="009029BE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Владеть: навыками поиска и использования правовых норм, в рамках профессиональной деятельности в сфере трудового права </w:t>
            </w:r>
          </w:p>
        </w:tc>
      </w:tr>
    </w:tbl>
    <w:p w:rsidR="003C475C" w:rsidRPr="005D6802" w:rsidRDefault="003C475C" w:rsidP="00B00D33">
      <w:pPr>
        <w:jc w:val="center"/>
        <w:rPr>
          <w:b/>
          <w:color w:val="000000"/>
        </w:rPr>
      </w:pPr>
    </w:p>
    <w:p w:rsidR="003C475C" w:rsidRDefault="009029BE" w:rsidP="00B00D33">
      <w:pPr>
        <w:jc w:val="center"/>
        <w:rPr>
          <w:b/>
          <w:color w:val="000000"/>
        </w:rPr>
      </w:pPr>
      <w:r>
        <w:rPr>
          <w:b/>
          <w:color w:val="000000"/>
        </w:rPr>
        <w:t xml:space="preserve">4. </w:t>
      </w:r>
      <w:proofErr w:type="spellStart"/>
      <w:r w:rsidR="003C475C" w:rsidRPr="005D6802">
        <w:rPr>
          <w:b/>
          <w:color w:val="000000"/>
        </w:rPr>
        <w:t>Компетентностно</w:t>
      </w:r>
      <w:proofErr w:type="spellEnd"/>
      <w:r w:rsidR="003C475C" w:rsidRPr="005D6802">
        <w:rPr>
          <w:b/>
          <w:color w:val="000000"/>
        </w:rPr>
        <w:t>-ориентированные задания (КОЗ)</w:t>
      </w:r>
    </w:p>
    <w:p w:rsidR="009029BE" w:rsidRPr="005D6802" w:rsidRDefault="009029BE" w:rsidP="00B00D33">
      <w:pPr>
        <w:jc w:val="center"/>
        <w:rPr>
          <w:b/>
          <w:color w:val="000000"/>
        </w:rPr>
      </w:pPr>
    </w:p>
    <w:p w:rsidR="003C475C" w:rsidRDefault="003C475C" w:rsidP="00B00D33">
      <w:pPr>
        <w:autoSpaceDE w:val="0"/>
        <w:autoSpaceDN w:val="0"/>
        <w:adjustRightInd w:val="0"/>
        <w:ind w:firstLine="709"/>
        <w:contextualSpacing/>
        <w:jc w:val="both"/>
        <w:rPr>
          <w:color w:val="000000"/>
        </w:rPr>
      </w:pPr>
      <w:r w:rsidRPr="005D6802">
        <w:rPr>
          <w:rFonts w:eastAsia="Times New Roman"/>
          <w:color w:val="000000"/>
        </w:rPr>
        <w:t>Основным</w:t>
      </w:r>
      <w:r w:rsidR="009B078A">
        <w:rPr>
          <w:rFonts w:eastAsia="Times New Roman"/>
          <w:color w:val="000000"/>
        </w:rPr>
        <w:t xml:space="preserve"> </w:t>
      </w:r>
      <w:r w:rsidRPr="005D6802">
        <w:rPr>
          <w:rFonts w:eastAsia="Times New Roman"/>
          <w:color w:val="000000"/>
        </w:rPr>
        <w:t>средством</w:t>
      </w:r>
      <w:r w:rsidR="009B078A">
        <w:rPr>
          <w:rFonts w:eastAsia="Times New Roman"/>
          <w:color w:val="000000"/>
        </w:rPr>
        <w:t xml:space="preserve"> </w:t>
      </w:r>
      <w:r w:rsidRPr="005D6802">
        <w:rPr>
          <w:rFonts w:eastAsia="Times New Roman"/>
          <w:color w:val="000000"/>
        </w:rPr>
        <w:t>формирования</w:t>
      </w:r>
      <w:r w:rsidR="009B078A">
        <w:rPr>
          <w:rFonts w:eastAsia="Times New Roman"/>
          <w:color w:val="000000"/>
        </w:rPr>
        <w:t xml:space="preserve"> </w:t>
      </w:r>
      <w:r w:rsidRPr="005D6802">
        <w:rPr>
          <w:rFonts w:eastAsia="Times New Roman"/>
          <w:color w:val="000000"/>
        </w:rPr>
        <w:t>компетен</w:t>
      </w:r>
      <w:r w:rsidRPr="005D6802">
        <w:rPr>
          <w:color w:val="000000"/>
        </w:rPr>
        <w:t xml:space="preserve">ции </w:t>
      </w:r>
      <w:r w:rsidR="00EE7CF0">
        <w:rPr>
          <w:color w:val="000000"/>
        </w:rPr>
        <w:t>ПК-1,</w:t>
      </w:r>
      <w:r>
        <w:rPr>
          <w:color w:val="000000"/>
        </w:rPr>
        <w:t xml:space="preserve"> ПК-</w:t>
      </w:r>
      <w:r w:rsidR="00EE7CF0">
        <w:rPr>
          <w:color w:val="000000"/>
        </w:rPr>
        <w:t xml:space="preserve">9 </w:t>
      </w:r>
      <w:r w:rsidRPr="005D6802">
        <w:rPr>
          <w:rFonts w:eastAsia="Times New Roman"/>
          <w:color w:val="000000"/>
        </w:rPr>
        <w:t>выступа</w:t>
      </w:r>
      <w:r w:rsidRPr="005D6802">
        <w:rPr>
          <w:color w:val="000000"/>
        </w:rPr>
        <w:t>ю</w:t>
      </w:r>
      <w:r w:rsidRPr="005D6802">
        <w:rPr>
          <w:rFonts w:eastAsia="Times New Roman"/>
          <w:color w:val="000000"/>
        </w:rPr>
        <w:t>т</w:t>
      </w:r>
      <w:r w:rsidR="002471B7">
        <w:rPr>
          <w:rFonts w:eastAsia="Times New Roman"/>
          <w:color w:val="000000"/>
        </w:rPr>
        <w:t xml:space="preserve"> </w:t>
      </w:r>
      <w:proofErr w:type="spellStart"/>
      <w:r w:rsidRPr="005D6802">
        <w:rPr>
          <w:rFonts w:eastAsia="Times New Roman"/>
          <w:color w:val="000000"/>
        </w:rPr>
        <w:t>компетентностно</w:t>
      </w:r>
      <w:proofErr w:type="spellEnd"/>
      <w:r w:rsidRPr="005D6802">
        <w:rPr>
          <w:color w:val="000000"/>
        </w:rPr>
        <w:t>-</w:t>
      </w:r>
      <w:r w:rsidRPr="005D6802">
        <w:rPr>
          <w:rFonts w:eastAsia="Times New Roman"/>
          <w:color w:val="000000"/>
        </w:rPr>
        <w:t>ориентированн</w:t>
      </w:r>
      <w:r w:rsidRPr="005D6802">
        <w:rPr>
          <w:color w:val="000000"/>
        </w:rPr>
        <w:t xml:space="preserve">ые </w:t>
      </w:r>
      <w:r w:rsidRPr="005D6802">
        <w:rPr>
          <w:rFonts w:eastAsia="Times New Roman"/>
          <w:color w:val="000000"/>
        </w:rPr>
        <w:t>задани</w:t>
      </w:r>
      <w:r w:rsidRPr="005D6802">
        <w:rPr>
          <w:color w:val="000000"/>
        </w:rPr>
        <w:t>я:</w:t>
      </w:r>
    </w:p>
    <w:p w:rsidR="003C475C" w:rsidRPr="00E578DC" w:rsidRDefault="003C475C" w:rsidP="00B00D33">
      <w:pPr>
        <w:numPr>
          <w:ilvl w:val="0"/>
          <w:numId w:val="47"/>
        </w:numPr>
        <w:autoSpaceDE w:val="0"/>
        <w:autoSpaceDN w:val="0"/>
        <w:adjustRightInd w:val="0"/>
        <w:ind w:left="0" w:firstLine="709"/>
        <w:contextualSpacing/>
        <w:jc w:val="both"/>
        <w:rPr>
          <w:color w:val="000000"/>
        </w:rPr>
      </w:pPr>
      <w:r w:rsidRPr="00653FBB">
        <w:rPr>
          <w:color w:val="000000"/>
        </w:rPr>
        <w:t xml:space="preserve">Примерный перечень вопросов к </w:t>
      </w:r>
      <w:r w:rsidR="002471B7">
        <w:rPr>
          <w:color w:val="000000"/>
        </w:rPr>
        <w:t>экзамену</w:t>
      </w:r>
      <w:r w:rsidRPr="00653FBB">
        <w:rPr>
          <w:color w:val="000000"/>
        </w:rPr>
        <w:t xml:space="preserve">.  </w:t>
      </w:r>
    </w:p>
    <w:p w:rsidR="003C475C" w:rsidRPr="005D6802" w:rsidRDefault="003C475C" w:rsidP="00B00D33">
      <w:pPr>
        <w:numPr>
          <w:ilvl w:val="0"/>
          <w:numId w:val="1"/>
        </w:numPr>
        <w:autoSpaceDE w:val="0"/>
        <w:autoSpaceDN w:val="0"/>
        <w:adjustRightInd w:val="0"/>
        <w:ind w:left="0" w:firstLine="709"/>
        <w:contextualSpacing/>
        <w:jc w:val="both"/>
        <w:rPr>
          <w:color w:val="000000"/>
        </w:rPr>
      </w:pPr>
      <w:proofErr w:type="gramStart"/>
      <w:r>
        <w:rPr>
          <w:color w:val="000000"/>
        </w:rPr>
        <w:t>подготовка</w:t>
      </w:r>
      <w:proofErr w:type="gramEnd"/>
      <w:r>
        <w:rPr>
          <w:color w:val="000000"/>
        </w:rPr>
        <w:t xml:space="preserve"> </w:t>
      </w:r>
      <w:r w:rsidRPr="005D6802">
        <w:rPr>
          <w:color w:val="000000"/>
        </w:rPr>
        <w:t>доклад</w:t>
      </w:r>
      <w:r>
        <w:rPr>
          <w:color w:val="000000"/>
        </w:rPr>
        <w:t>а</w:t>
      </w:r>
      <w:r w:rsidRPr="005D6802">
        <w:rPr>
          <w:color w:val="000000"/>
        </w:rPr>
        <w:t xml:space="preserve"> с использованием средств презентации материала в программе </w:t>
      </w:r>
      <w:r w:rsidRPr="005D6802">
        <w:rPr>
          <w:color w:val="000000"/>
          <w:lang w:val="en-US"/>
        </w:rPr>
        <w:t>PowerPoint</w:t>
      </w:r>
      <w:r w:rsidRPr="005D6802">
        <w:rPr>
          <w:color w:val="000000"/>
        </w:rPr>
        <w:t>;</w:t>
      </w:r>
    </w:p>
    <w:p w:rsidR="003C475C" w:rsidRPr="005D6802" w:rsidRDefault="003C475C" w:rsidP="00B00D33">
      <w:pPr>
        <w:numPr>
          <w:ilvl w:val="0"/>
          <w:numId w:val="1"/>
        </w:numPr>
        <w:autoSpaceDE w:val="0"/>
        <w:autoSpaceDN w:val="0"/>
        <w:adjustRightInd w:val="0"/>
        <w:ind w:left="0" w:firstLine="709"/>
        <w:contextualSpacing/>
        <w:jc w:val="both"/>
        <w:rPr>
          <w:color w:val="000000"/>
        </w:rPr>
      </w:pPr>
      <w:r>
        <w:rPr>
          <w:color w:val="000000"/>
        </w:rPr>
        <w:t>тестирование</w:t>
      </w:r>
      <w:r w:rsidRPr="005D6802">
        <w:rPr>
          <w:color w:val="000000"/>
        </w:rPr>
        <w:t>;</w:t>
      </w:r>
    </w:p>
    <w:p w:rsidR="003C475C" w:rsidRDefault="003C475C" w:rsidP="00B00D33">
      <w:pPr>
        <w:numPr>
          <w:ilvl w:val="0"/>
          <w:numId w:val="2"/>
        </w:numPr>
        <w:ind w:left="0" w:firstLine="709"/>
        <w:rPr>
          <w:color w:val="000000"/>
        </w:rPr>
      </w:pPr>
      <w:proofErr w:type="gramStart"/>
      <w:r>
        <w:rPr>
          <w:color w:val="000000"/>
        </w:rPr>
        <w:t>решение</w:t>
      </w:r>
      <w:proofErr w:type="gramEnd"/>
      <w:r>
        <w:rPr>
          <w:color w:val="000000"/>
        </w:rPr>
        <w:t xml:space="preserve"> кейс-заданий;</w:t>
      </w:r>
    </w:p>
    <w:p w:rsidR="003C475C" w:rsidRPr="00E578DC" w:rsidRDefault="003C475C" w:rsidP="00B00D33">
      <w:pPr>
        <w:pStyle w:val="12"/>
        <w:numPr>
          <w:ilvl w:val="0"/>
          <w:numId w:val="2"/>
        </w:numPr>
        <w:spacing w:after="0" w:line="240" w:lineRule="auto"/>
        <w:ind w:left="0" w:firstLine="709"/>
        <w:rPr>
          <w:rFonts w:ascii="Times New Roman" w:hAnsi="Times New Roman"/>
          <w:color w:val="000000"/>
          <w:sz w:val="24"/>
          <w:szCs w:val="24"/>
        </w:rPr>
      </w:pPr>
      <w:r w:rsidRPr="00E578DC">
        <w:rPr>
          <w:rFonts w:ascii="Times New Roman" w:hAnsi="Times New Roman"/>
          <w:color w:val="000000"/>
          <w:sz w:val="24"/>
          <w:szCs w:val="24"/>
        </w:rPr>
        <w:t>приме</w:t>
      </w:r>
      <w:r>
        <w:rPr>
          <w:rFonts w:ascii="Times New Roman" w:hAnsi="Times New Roman"/>
          <w:color w:val="000000"/>
          <w:sz w:val="24"/>
          <w:szCs w:val="24"/>
        </w:rPr>
        <w:t>рная тематика контрольных работ.</w:t>
      </w:r>
    </w:p>
    <w:p w:rsidR="003C475C" w:rsidRPr="005D6802" w:rsidRDefault="003C475C" w:rsidP="00B00D33">
      <w:pPr>
        <w:autoSpaceDE w:val="0"/>
        <w:autoSpaceDN w:val="0"/>
        <w:adjustRightInd w:val="0"/>
        <w:ind w:firstLine="709"/>
        <w:contextualSpacing/>
        <w:jc w:val="both"/>
        <w:rPr>
          <w:color w:val="000000"/>
        </w:rPr>
      </w:pPr>
      <w:r w:rsidRPr="005D6802">
        <w:rPr>
          <w:color w:val="000000"/>
        </w:rPr>
        <w:t>Данные КОЗ представляют собой комплексные задания, предназначенные для контроля уровня успеваемости и освоения компетенций у обучающихся по всем разделам дисцип</w:t>
      </w:r>
      <w:r>
        <w:rPr>
          <w:color w:val="000000"/>
        </w:rPr>
        <w:t>лины</w:t>
      </w:r>
      <w:r w:rsidRPr="005D6802">
        <w:rPr>
          <w:color w:val="000000"/>
        </w:rPr>
        <w:t>.</w:t>
      </w:r>
    </w:p>
    <w:p w:rsidR="003C475C" w:rsidRPr="005D6802" w:rsidRDefault="003C475C" w:rsidP="00B00D33">
      <w:pPr>
        <w:autoSpaceDE w:val="0"/>
        <w:autoSpaceDN w:val="0"/>
        <w:adjustRightInd w:val="0"/>
        <w:ind w:firstLine="709"/>
        <w:contextualSpacing/>
        <w:jc w:val="both"/>
        <w:rPr>
          <w:color w:val="000000"/>
        </w:rPr>
      </w:pPr>
      <w:r w:rsidRPr="005D6802">
        <w:rPr>
          <w:color w:val="000000"/>
        </w:rPr>
        <w:t xml:space="preserve">Для текущего контроля применяются </w:t>
      </w:r>
      <w:r>
        <w:rPr>
          <w:color w:val="000000"/>
        </w:rPr>
        <w:t>кейс-задания, тестирование</w:t>
      </w:r>
      <w:r w:rsidRPr="005D6802">
        <w:rPr>
          <w:color w:val="000000"/>
        </w:rPr>
        <w:t>.</w:t>
      </w:r>
    </w:p>
    <w:p w:rsidR="003C475C" w:rsidRPr="005D6802" w:rsidRDefault="003C475C" w:rsidP="00B00D33">
      <w:pPr>
        <w:ind w:firstLine="709"/>
        <w:contextualSpacing/>
        <w:jc w:val="both"/>
        <w:rPr>
          <w:color w:val="000000"/>
        </w:rPr>
      </w:pPr>
      <w:r w:rsidRPr="005D6802">
        <w:rPr>
          <w:color w:val="000000"/>
        </w:rPr>
        <w:t xml:space="preserve">Промежуточная </w:t>
      </w:r>
      <w:r w:rsidR="009029BE" w:rsidRPr="005D6802">
        <w:rPr>
          <w:color w:val="000000"/>
        </w:rPr>
        <w:t>аттестация проводится</w:t>
      </w:r>
      <w:r w:rsidRPr="005D6802">
        <w:rPr>
          <w:color w:val="000000"/>
        </w:rPr>
        <w:t xml:space="preserve"> в форме </w:t>
      </w:r>
      <w:r w:rsidR="00EE7CF0">
        <w:rPr>
          <w:color w:val="000000"/>
        </w:rPr>
        <w:t>экзамена</w:t>
      </w:r>
      <w:r w:rsidRPr="005D6802">
        <w:rPr>
          <w:color w:val="000000"/>
        </w:rPr>
        <w:t xml:space="preserve">, включающего </w:t>
      </w:r>
      <w:r w:rsidR="00EE7CF0">
        <w:rPr>
          <w:color w:val="000000"/>
        </w:rPr>
        <w:t xml:space="preserve">2 </w:t>
      </w:r>
      <w:r w:rsidRPr="005D6802">
        <w:rPr>
          <w:color w:val="000000"/>
        </w:rPr>
        <w:t>вопрос</w:t>
      </w:r>
      <w:r w:rsidR="00EE7CF0">
        <w:rPr>
          <w:color w:val="000000"/>
        </w:rPr>
        <w:t>а</w:t>
      </w:r>
      <w:r w:rsidRPr="005D6802">
        <w:rPr>
          <w:color w:val="000000"/>
        </w:rPr>
        <w:t>, ответ на которы</w:t>
      </w:r>
      <w:r w:rsidR="00EE7CF0">
        <w:rPr>
          <w:color w:val="000000"/>
        </w:rPr>
        <w:t>е</w:t>
      </w:r>
      <w:r w:rsidRPr="005D6802">
        <w:rPr>
          <w:color w:val="000000"/>
        </w:rPr>
        <w:t xml:space="preserve"> требуется дать в письменной и в устной формах.</w:t>
      </w:r>
    </w:p>
    <w:p w:rsidR="003C475C" w:rsidRPr="005D6802" w:rsidRDefault="003C475C" w:rsidP="00B00D33">
      <w:pPr>
        <w:ind w:firstLine="709"/>
        <w:contextualSpacing/>
        <w:jc w:val="both"/>
        <w:rPr>
          <w:color w:val="000000"/>
        </w:rPr>
      </w:pPr>
    </w:p>
    <w:p w:rsidR="003C475C" w:rsidRDefault="003C475C" w:rsidP="00B00D33">
      <w:pPr>
        <w:jc w:val="center"/>
        <w:rPr>
          <w:b/>
        </w:rPr>
      </w:pPr>
    </w:p>
    <w:p w:rsidR="003C475C" w:rsidRDefault="003C475C" w:rsidP="00B00D33">
      <w:pPr>
        <w:jc w:val="center"/>
        <w:rPr>
          <w:b/>
        </w:rPr>
      </w:pPr>
    </w:p>
    <w:p w:rsidR="003C475C" w:rsidRDefault="003C475C" w:rsidP="00B00D33">
      <w:pPr>
        <w:jc w:val="center"/>
        <w:rPr>
          <w:b/>
        </w:rPr>
        <w:sectPr w:rsidR="003C475C" w:rsidSect="00B00D33">
          <w:type w:val="continuous"/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3C475C" w:rsidRDefault="003C475C" w:rsidP="00B00D33">
      <w:pPr>
        <w:jc w:val="center"/>
        <w:rPr>
          <w:b/>
        </w:rPr>
      </w:pPr>
    </w:p>
    <w:tbl>
      <w:tblPr>
        <w:tblW w:w="15134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1431"/>
        <w:gridCol w:w="1432"/>
        <w:gridCol w:w="1432"/>
        <w:gridCol w:w="1431"/>
        <w:gridCol w:w="1432"/>
        <w:gridCol w:w="1432"/>
        <w:gridCol w:w="1431"/>
        <w:gridCol w:w="1432"/>
        <w:gridCol w:w="1432"/>
        <w:gridCol w:w="1432"/>
      </w:tblGrid>
      <w:tr w:rsidR="003C475C" w:rsidRPr="009029BE" w:rsidTr="009029BE">
        <w:trPr>
          <w:jc w:val="right"/>
        </w:trPr>
        <w:tc>
          <w:tcPr>
            <w:tcW w:w="817" w:type="dxa"/>
            <w:vAlign w:val="center"/>
          </w:tcPr>
          <w:p w:rsidR="003C475C" w:rsidRPr="009029BE" w:rsidRDefault="003C475C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Компетенция</w:t>
            </w:r>
          </w:p>
        </w:tc>
        <w:tc>
          <w:tcPr>
            <w:tcW w:w="1431" w:type="dxa"/>
            <w:vAlign w:val="center"/>
          </w:tcPr>
          <w:p w:rsidR="003C475C" w:rsidRPr="009029BE" w:rsidRDefault="009029BE" w:rsidP="009029B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Примерный перечень</w:t>
            </w:r>
            <w:r w:rsidR="003C475C" w:rsidRPr="009029BE">
              <w:rPr>
                <w:color w:val="000000"/>
                <w:sz w:val="20"/>
                <w:szCs w:val="20"/>
              </w:rPr>
              <w:t xml:space="preserve"> вопросов к зачету</w:t>
            </w:r>
          </w:p>
        </w:tc>
        <w:tc>
          <w:tcPr>
            <w:tcW w:w="1432" w:type="dxa"/>
            <w:vAlign w:val="center"/>
          </w:tcPr>
          <w:p w:rsidR="003C475C" w:rsidRPr="009029BE" w:rsidRDefault="003C475C" w:rsidP="009029B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Примерный перечень вопросов к</w:t>
            </w:r>
            <w:r w:rsidR="009029BE">
              <w:rPr>
                <w:color w:val="000000"/>
                <w:sz w:val="20"/>
                <w:szCs w:val="20"/>
              </w:rPr>
              <w:t xml:space="preserve"> </w:t>
            </w:r>
            <w:r w:rsidRPr="009029BE">
              <w:rPr>
                <w:color w:val="000000"/>
                <w:sz w:val="20"/>
                <w:szCs w:val="20"/>
              </w:rPr>
              <w:t>экзамену</w:t>
            </w:r>
          </w:p>
        </w:tc>
        <w:tc>
          <w:tcPr>
            <w:tcW w:w="1432" w:type="dxa"/>
            <w:vAlign w:val="center"/>
          </w:tcPr>
          <w:p w:rsidR="003C475C" w:rsidRPr="009029BE" w:rsidRDefault="003C475C" w:rsidP="009029B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Задания в тестовой форме для практических занятий</w:t>
            </w:r>
          </w:p>
        </w:tc>
        <w:tc>
          <w:tcPr>
            <w:tcW w:w="1431" w:type="dxa"/>
            <w:vAlign w:val="center"/>
          </w:tcPr>
          <w:p w:rsidR="003C475C" w:rsidRPr="009029BE" w:rsidRDefault="003C475C" w:rsidP="009029B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Примерные темы для эссе</w:t>
            </w:r>
          </w:p>
        </w:tc>
        <w:tc>
          <w:tcPr>
            <w:tcW w:w="1432" w:type="dxa"/>
            <w:vAlign w:val="center"/>
          </w:tcPr>
          <w:p w:rsidR="003C475C" w:rsidRPr="009029BE" w:rsidRDefault="003C475C" w:rsidP="009029B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Список терминов с определениями</w:t>
            </w:r>
            <w:r w:rsidR="009029BE">
              <w:rPr>
                <w:color w:val="000000"/>
                <w:sz w:val="20"/>
                <w:szCs w:val="20"/>
              </w:rPr>
              <w:t xml:space="preserve"> </w:t>
            </w:r>
            <w:r w:rsidRPr="009029BE">
              <w:rPr>
                <w:color w:val="000000"/>
                <w:sz w:val="20"/>
                <w:szCs w:val="20"/>
              </w:rPr>
              <w:t>к терминологическому диктанту</w:t>
            </w:r>
          </w:p>
        </w:tc>
        <w:tc>
          <w:tcPr>
            <w:tcW w:w="1432" w:type="dxa"/>
            <w:vAlign w:val="center"/>
          </w:tcPr>
          <w:p w:rsidR="003C475C" w:rsidRPr="009029BE" w:rsidRDefault="003C475C" w:rsidP="009029B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Комплект заданий</w:t>
            </w:r>
            <w:r w:rsidR="009029BE">
              <w:rPr>
                <w:color w:val="000000"/>
                <w:sz w:val="20"/>
                <w:szCs w:val="20"/>
              </w:rPr>
              <w:t xml:space="preserve"> </w:t>
            </w:r>
            <w:r w:rsidRPr="009029BE">
              <w:rPr>
                <w:color w:val="000000"/>
                <w:sz w:val="20"/>
                <w:szCs w:val="20"/>
              </w:rPr>
              <w:t>для самостоятельной работы студентов</w:t>
            </w:r>
          </w:p>
        </w:tc>
        <w:tc>
          <w:tcPr>
            <w:tcW w:w="1431" w:type="dxa"/>
            <w:vAlign w:val="center"/>
          </w:tcPr>
          <w:p w:rsidR="003C475C" w:rsidRPr="009029BE" w:rsidRDefault="003C475C" w:rsidP="009029B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Комплект кейс-заданий</w:t>
            </w:r>
          </w:p>
        </w:tc>
        <w:tc>
          <w:tcPr>
            <w:tcW w:w="1432" w:type="dxa"/>
            <w:vAlign w:val="center"/>
          </w:tcPr>
          <w:p w:rsidR="003C475C" w:rsidRPr="009029BE" w:rsidRDefault="003C475C" w:rsidP="009029B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Примерная тематика контрольных работ</w:t>
            </w:r>
          </w:p>
        </w:tc>
        <w:tc>
          <w:tcPr>
            <w:tcW w:w="1432" w:type="dxa"/>
            <w:vAlign w:val="center"/>
          </w:tcPr>
          <w:p w:rsidR="003C475C" w:rsidRPr="009029BE" w:rsidRDefault="003C475C" w:rsidP="009029B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Примерные вопросы по темам</w:t>
            </w:r>
          </w:p>
        </w:tc>
        <w:tc>
          <w:tcPr>
            <w:tcW w:w="1432" w:type="dxa"/>
            <w:vAlign w:val="center"/>
          </w:tcPr>
          <w:p w:rsidR="003C475C" w:rsidRPr="009029BE" w:rsidRDefault="003C475C" w:rsidP="009029B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Примерные темы для докладов</w:t>
            </w:r>
          </w:p>
        </w:tc>
      </w:tr>
      <w:tr w:rsidR="00345365" w:rsidRPr="009029BE" w:rsidTr="009029BE">
        <w:trPr>
          <w:jc w:val="right"/>
        </w:trPr>
        <w:tc>
          <w:tcPr>
            <w:tcW w:w="817" w:type="dxa"/>
            <w:vAlign w:val="center"/>
          </w:tcPr>
          <w:p w:rsidR="00345365" w:rsidRPr="009029BE" w:rsidRDefault="00345365" w:rsidP="009029BE">
            <w:pPr>
              <w:tabs>
                <w:tab w:val="right" w:leader="underscore" w:pos="8505"/>
              </w:tabs>
              <w:jc w:val="center"/>
              <w:rPr>
                <w:bCs/>
                <w:iCs/>
                <w:color w:val="000000"/>
                <w:sz w:val="20"/>
                <w:szCs w:val="20"/>
              </w:rPr>
            </w:pPr>
            <w:r w:rsidRPr="009029BE">
              <w:rPr>
                <w:bCs/>
                <w:iCs/>
                <w:color w:val="000000"/>
                <w:sz w:val="20"/>
                <w:szCs w:val="20"/>
              </w:rPr>
              <w:t>ПК-</w:t>
            </w:r>
            <w:r w:rsidR="002471B7" w:rsidRPr="009029BE">
              <w:rPr>
                <w:bCs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31" w:type="dxa"/>
            <w:vAlign w:val="center"/>
          </w:tcPr>
          <w:p w:rsidR="00345365" w:rsidRPr="009029BE" w:rsidRDefault="00345365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32" w:type="dxa"/>
            <w:vAlign w:val="center"/>
          </w:tcPr>
          <w:p w:rsidR="00345365" w:rsidRPr="009029BE" w:rsidRDefault="002471B7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7-16, 25-32</w:t>
            </w:r>
          </w:p>
        </w:tc>
        <w:tc>
          <w:tcPr>
            <w:tcW w:w="1432" w:type="dxa"/>
            <w:vAlign w:val="center"/>
          </w:tcPr>
          <w:p w:rsidR="00345365" w:rsidRPr="009029BE" w:rsidRDefault="00345365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 xml:space="preserve">Тема </w:t>
            </w:r>
            <w:r w:rsidR="00547A5D" w:rsidRPr="009029BE">
              <w:rPr>
                <w:color w:val="000000"/>
                <w:sz w:val="20"/>
                <w:szCs w:val="20"/>
              </w:rPr>
              <w:t xml:space="preserve">4, </w:t>
            </w:r>
            <w:r w:rsidRPr="009029BE">
              <w:rPr>
                <w:color w:val="000000"/>
                <w:sz w:val="20"/>
                <w:szCs w:val="20"/>
              </w:rPr>
              <w:t>5</w:t>
            </w:r>
            <w:r w:rsidR="00547A5D" w:rsidRPr="009029BE">
              <w:rPr>
                <w:color w:val="000000"/>
                <w:sz w:val="20"/>
                <w:szCs w:val="20"/>
              </w:rPr>
              <w:t>, 9, 10, 11, 15, 16</w:t>
            </w:r>
          </w:p>
        </w:tc>
        <w:tc>
          <w:tcPr>
            <w:tcW w:w="1431" w:type="dxa"/>
            <w:vAlign w:val="center"/>
          </w:tcPr>
          <w:p w:rsidR="00345365" w:rsidRPr="009029BE" w:rsidRDefault="00345365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32" w:type="dxa"/>
            <w:vAlign w:val="center"/>
          </w:tcPr>
          <w:p w:rsidR="00345365" w:rsidRPr="009029BE" w:rsidRDefault="00CB7DEF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8, 23, 36, 47, 57, 63-66</w:t>
            </w:r>
          </w:p>
        </w:tc>
        <w:tc>
          <w:tcPr>
            <w:tcW w:w="1432" w:type="dxa"/>
            <w:vAlign w:val="center"/>
          </w:tcPr>
          <w:p w:rsidR="00345365" w:rsidRPr="009029BE" w:rsidRDefault="00CB7DEF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Тема 4, 5, 9, 10, 11, 15, 16</w:t>
            </w:r>
          </w:p>
        </w:tc>
        <w:tc>
          <w:tcPr>
            <w:tcW w:w="1431" w:type="dxa"/>
            <w:vAlign w:val="center"/>
          </w:tcPr>
          <w:p w:rsidR="00345365" w:rsidRPr="009029BE" w:rsidRDefault="002471B7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32" w:type="dxa"/>
            <w:vAlign w:val="center"/>
          </w:tcPr>
          <w:p w:rsidR="00345365" w:rsidRPr="009029BE" w:rsidRDefault="00547A5D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32" w:type="dxa"/>
            <w:vAlign w:val="center"/>
          </w:tcPr>
          <w:p w:rsidR="00345365" w:rsidRPr="009029BE" w:rsidRDefault="00997DDF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Тема 4, 5, 9, 10, 11, 15, 16</w:t>
            </w:r>
          </w:p>
        </w:tc>
        <w:tc>
          <w:tcPr>
            <w:tcW w:w="1432" w:type="dxa"/>
            <w:vAlign w:val="center"/>
          </w:tcPr>
          <w:p w:rsidR="00345365" w:rsidRPr="009029BE" w:rsidRDefault="002471B7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7-16, 21-22, 40, 61, 63-64, 73, 79-80, 83</w:t>
            </w:r>
          </w:p>
        </w:tc>
      </w:tr>
      <w:tr w:rsidR="00345365" w:rsidRPr="009029BE" w:rsidTr="009029BE">
        <w:trPr>
          <w:trHeight w:val="340"/>
          <w:jc w:val="right"/>
        </w:trPr>
        <w:tc>
          <w:tcPr>
            <w:tcW w:w="817" w:type="dxa"/>
            <w:vAlign w:val="center"/>
          </w:tcPr>
          <w:p w:rsidR="00345365" w:rsidRPr="009029BE" w:rsidRDefault="00345365" w:rsidP="009029BE">
            <w:pPr>
              <w:tabs>
                <w:tab w:val="right" w:leader="underscore" w:pos="8505"/>
              </w:tabs>
              <w:jc w:val="center"/>
              <w:rPr>
                <w:bCs/>
                <w:iCs/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ПК-</w:t>
            </w:r>
            <w:r w:rsidR="002471B7" w:rsidRPr="009029BE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431" w:type="dxa"/>
            <w:vAlign w:val="center"/>
          </w:tcPr>
          <w:p w:rsidR="00345365" w:rsidRPr="009029BE" w:rsidRDefault="00345365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32" w:type="dxa"/>
            <w:vAlign w:val="center"/>
          </w:tcPr>
          <w:p w:rsidR="00345365" w:rsidRPr="009029BE" w:rsidRDefault="002471B7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1</w:t>
            </w:r>
            <w:r w:rsidR="00345365" w:rsidRPr="009029BE">
              <w:rPr>
                <w:color w:val="000000"/>
                <w:sz w:val="20"/>
                <w:szCs w:val="20"/>
              </w:rPr>
              <w:t>-39</w:t>
            </w:r>
          </w:p>
        </w:tc>
        <w:tc>
          <w:tcPr>
            <w:tcW w:w="1432" w:type="dxa"/>
            <w:vAlign w:val="center"/>
          </w:tcPr>
          <w:p w:rsidR="00345365" w:rsidRPr="009029BE" w:rsidRDefault="00345365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 xml:space="preserve">Тема </w:t>
            </w:r>
            <w:r w:rsidR="00547A5D" w:rsidRPr="009029BE">
              <w:rPr>
                <w:color w:val="000000"/>
                <w:sz w:val="20"/>
                <w:szCs w:val="20"/>
              </w:rPr>
              <w:t>1</w:t>
            </w:r>
            <w:r w:rsidRPr="009029BE">
              <w:rPr>
                <w:color w:val="000000"/>
                <w:sz w:val="20"/>
                <w:szCs w:val="20"/>
              </w:rPr>
              <w:t>-</w:t>
            </w:r>
            <w:r w:rsidR="00547A5D" w:rsidRPr="009029BE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431" w:type="dxa"/>
            <w:vAlign w:val="center"/>
          </w:tcPr>
          <w:p w:rsidR="00345365" w:rsidRPr="009029BE" w:rsidRDefault="00345365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32" w:type="dxa"/>
            <w:vAlign w:val="center"/>
          </w:tcPr>
          <w:p w:rsidR="00345365" w:rsidRPr="009029BE" w:rsidRDefault="00345365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1-</w:t>
            </w:r>
            <w:r w:rsidR="00CB7DEF" w:rsidRPr="009029BE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432" w:type="dxa"/>
            <w:vAlign w:val="center"/>
          </w:tcPr>
          <w:p w:rsidR="00345365" w:rsidRPr="009029BE" w:rsidRDefault="00CB7DEF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Тема 1-16</w:t>
            </w:r>
          </w:p>
        </w:tc>
        <w:tc>
          <w:tcPr>
            <w:tcW w:w="1431" w:type="dxa"/>
            <w:vAlign w:val="center"/>
          </w:tcPr>
          <w:p w:rsidR="00345365" w:rsidRPr="009029BE" w:rsidRDefault="002471B7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1-15</w:t>
            </w:r>
          </w:p>
        </w:tc>
        <w:tc>
          <w:tcPr>
            <w:tcW w:w="1432" w:type="dxa"/>
            <w:vAlign w:val="center"/>
          </w:tcPr>
          <w:p w:rsidR="00345365" w:rsidRPr="009029BE" w:rsidRDefault="00547A5D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1-55</w:t>
            </w:r>
          </w:p>
        </w:tc>
        <w:tc>
          <w:tcPr>
            <w:tcW w:w="1432" w:type="dxa"/>
            <w:vAlign w:val="center"/>
          </w:tcPr>
          <w:p w:rsidR="00345365" w:rsidRPr="009029BE" w:rsidRDefault="00997DDF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Тема 1-16</w:t>
            </w:r>
          </w:p>
        </w:tc>
        <w:tc>
          <w:tcPr>
            <w:tcW w:w="1432" w:type="dxa"/>
            <w:vAlign w:val="center"/>
          </w:tcPr>
          <w:p w:rsidR="00345365" w:rsidRPr="009029BE" w:rsidRDefault="00345365" w:rsidP="009029BE">
            <w:pPr>
              <w:jc w:val="center"/>
              <w:rPr>
                <w:color w:val="000000"/>
                <w:sz w:val="20"/>
                <w:szCs w:val="20"/>
              </w:rPr>
            </w:pPr>
            <w:r w:rsidRPr="009029BE">
              <w:rPr>
                <w:color w:val="000000"/>
                <w:sz w:val="20"/>
                <w:szCs w:val="20"/>
              </w:rPr>
              <w:t>1-86</w:t>
            </w:r>
          </w:p>
        </w:tc>
      </w:tr>
    </w:tbl>
    <w:p w:rsidR="003C475C" w:rsidRDefault="003C475C" w:rsidP="00B00D33">
      <w:pPr>
        <w:jc w:val="center"/>
        <w:rPr>
          <w:b/>
        </w:rPr>
      </w:pPr>
    </w:p>
    <w:p w:rsidR="003C475C" w:rsidRDefault="003C475C" w:rsidP="00B00D33">
      <w:pPr>
        <w:jc w:val="center"/>
        <w:rPr>
          <w:b/>
        </w:rPr>
      </w:pPr>
    </w:p>
    <w:p w:rsidR="003C475C" w:rsidRDefault="003C475C" w:rsidP="00B00D33">
      <w:pPr>
        <w:jc w:val="center"/>
        <w:rPr>
          <w:b/>
        </w:rPr>
      </w:pPr>
    </w:p>
    <w:p w:rsidR="003C475C" w:rsidRDefault="003C475C" w:rsidP="00B00D33">
      <w:pPr>
        <w:jc w:val="center"/>
        <w:rPr>
          <w:b/>
        </w:rPr>
      </w:pPr>
    </w:p>
    <w:p w:rsidR="003C475C" w:rsidRDefault="003C475C" w:rsidP="00B00D33">
      <w:pPr>
        <w:jc w:val="center"/>
        <w:rPr>
          <w:b/>
        </w:rPr>
      </w:pPr>
    </w:p>
    <w:p w:rsidR="003C475C" w:rsidRDefault="003C475C" w:rsidP="00B00D33">
      <w:pPr>
        <w:jc w:val="center"/>
        <w:rPr>
          <w:b/>
        </w:rPr>
        <w:sectPr w:rsidR="003C475C" w:rsidSect="00B00D33">
          <w:type w:val="continuous"/>
          <w:pgSz w:w="16838" w:h="11906" w:orient="landscape"/>
          <w:pgMar w:top="1134" w:right="850" w:bottom="1134" w:left="1701" w:header="709" w:footer="709" w:gutter="0"/>
          <w:cols w:space="708"/>
          <w:docGrid w:linePitch="360"/>
        </w:sectPr>
      </w:pP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9029BE">
        <w:rPr>
          <w:b/>
          <w:color w:val="000000"/>
        </w:rPr>
        <w:lastRenderedPageBreak/>
        <w:t xml:space="preserve">ПРИМЕРНЫЙ ПЕРЕЧЕНЬ ВОПРОСОВ К </w:t>
      </w:r>
      <w:r w:rsidR="00345365" w:rsidRPr="009029BE">
        <w:rPr>
          <w:b/>
          <w:color w:val="000000"/>
        </w:rPr>
        <w:t>ЭКЗАМЕНУ</w:t>
      </w:r>
    </w:p>
    <w:p w:rsidR="003C475C" w:rsidRPr="009029BE" w:rsidRDefault="003C475C" w:rsidP="009029BE">
      <w:pPr>
        <w:jc w:val="center"/>
        <w:rPr>
          <w:b/>
        </w:rPr>
      </w:pPr>
      <w:proofErr w:type="gramStart"/>
      <w:r w:rsidRPr="009029BE">
        <w:rPr>
          <w:b/>
        </w:rPr>
        <w:t>по</w:t>
      </w:r>
      <w:proofErr w:type="gramEnd"/>
      <w:r w:rsidRPr="009029BE">
        <w:rPr>
          <w:b/>
        </w:rPr>
        <w:t xml:space="preserve"> дисциплине </w:t>
      </w:r>
      <w:r w:rsidR="009B078A" w:rsidRPr="009029BE">
        <w:rPr>
          <w:b/>
        </w:rPr>
        <w:t>«</w:t>
      </w:r>
      <w:r w:rsidRPr="009029BE">
        <w:rPr>
          <w:b/>
        </w:rPr>
        <w:t>Трудовое  право</w:t>
      </w:r>
      <w:r w:rsidR="009B078A" w:rsidRPr="009029BE">
        <w:rPr>
          <w:b/>
        </w:rPr>
        <w:t>»</w:t>
      </w: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3C475C" w:rsidRDefault="003C475C" w:rsidP="00B00D33">
      <w:r>
        <w:t xml:space="preserve">1. Предмет и метод трудового права как отрасли права. </w:t>
      </w:r>
    </w:p>
    <w:p w:rsidR="003C475C" w:rsidRDefault="003C475C" w:rsidP="00B00D33">
      <w:r>
        <w:t xml:space="preserve">2. Система трудового права как отрасли и как науки. </w:t>
      </w:r>
    </w:p>
    <w:p w:rsidR="003C475C" w:rsidRDefault="003C475C" w:rsidP="00B00D33">
      <w:r>
        <w:t xml:space="preserve">3. Источники трудового права: понятие и виды </w:t>
      </w:r>
    </w:p>
    <w:p w:rsidR="003C475C" w:rsidRDefault="003C475C" w:rsidP="00B00D33">
      <w:r>
        <w:t xml:space="preserve">4. Система правоотношений в науке трудового права. </w:t>
      </w:r>
    </w:p>
    <w:p w:rsidR="003C475C" w:rsidRDefault="003C475C" w:rsidP="00B00D33">
      <w:r>
        <w:t>5. Основания возникновения, изменения и прекращения трудовых правоотношений.</w:t>
      </w:r>
    </w:p>
    <w:p w:rsidR="003C475C" w:rsidRDefault="003C475C" w:rsidP="00B00D33">
      <w:r>
        <w:t xml:space="preserve">6. Защита персональных данных как новый институт трудового права. </w:t>
      </w:r>
    </w:p>
    <w:p w:rsidR="003C475C" w:rsidRDefault="003C475C" w:rsidP="00B00D33">
      <w:r>
        <w:t xml:space="preserve">7. Социальное партнерство. </w:t>
      </w:r>
    </w:p>
    <w:p w:rsidR="003C475C" w:rsidRDefault="003C475C" w:rsidP="00B00D33">
      <w:r>
        <w:t xml:space="preserve">8. Коллективный договор: понятие, структура, порядок заключения </w:t>
      </w:r>
    </w:p>
    <w:p w:rsidR="003C475C" w:rsidRDefault="003C475C" w:rsidP="00B00D33">
      <w:r>
        <w:t xml:space="preserve">9. Трудовой договор: понятие, форма, структура, порядок заключения. </w:t>
      </w:r>
    </w:p>
    <w:p w:rsidR="003C475C" w:rsidRDefault="003C475C" w:rsidP="00B00D33">
      <w:r>
        <w:t xml:space="preserve">10. Испытание при приеме на работу: понятие, порядок установления. </w:t>
      </w:r>
    </w:p>
    <w:p w:rsidR="003C475C" w:rsidRDefault="003C475C" w:rsidP="00B00D33">
      <w:r>
        <w:t xml:space="preserve">11. Перевод на другую постоянную работу и перемещение. </w:t>
      </w:r>
    </w:p>
    <w:p w:rsidR="003C475C" w:rsidRDefault="003C475C" w:rsidP="00B00D33">
      <w:r>
        <w:t xml:space="preserve">12. Основания для заключения срочных трудовых договоров </w:t>
      </w:r>
    </w:p>
    <w:p w:rsidR="003C475C" w:rsidRDefault="003C475C" w:rsidP="00B00D33">
      <w:r>
        <w:t xml:space="preserve">13.Отстранение от работы. </w:t>
      </w:r>
    </w:p>
    <w:p w:rsidR="003C475C" w:rsidRDefault="003C475C" w:rsidP="00B00D33">
      <w:r>
        <w:t xml:space="preserve">14. Прекращение трудового договора. </w:t>
      </w:r>
    </w:p>
    <w:p w:rsidR="003C475C" w:rsidRDefault="003C475C" w:rsidP="00B00D33">
      <w:r>
        <w:t xml:space="preserve">15. Расторжение трудового договора по инициативе работодателя. </w:t>
      </w:r>
    </w:p>
    <w:p w:rsidR="003C475C" w:rsidRDefault="003C475C" w:rsidP="00B00D33">
      <w:r>
        <w:t xml:space="preserve">16. Прекращение трудового договора по обстоятельствам, не зависящим от воли сторон. </w:t>
      </w:r>
    </w:p>
    <w:p w:rsidR="003C475C" w:rsidRDefault="003C475C" w:rsidP="00B00D33">
      <w:r>
        <w:t xml:space="preserve">17. Рабочее время: понятие, виды, продолжительность. </w:t>
      </w:r>
    </w:p>
    <w:p w:rsidR="003C475C" w:rsidRDefault="003C475C" w:rsidP="00B00D33">
      <w:r>
        <w:t xml:space="preserve">18. Режим рабочего времени. </w:t>
      </w:r>
    </w:p>
    <w:p w:rsidR="003C475C" w:rsidRDefault="003C475C" w:rsidP="00B00D33">
      <w:r>
        <w:t xml:space="preserve">19. Время отдыха: понятие, виды. </w:t>
      </w:r>
    </w:p>
    <w:p w:rsidR="003C475C" w:rsidRDefault="003C475C" w:rsidP="00B00D33">
      <w:r>
        <w:t xml:space="preserve">20. Отпуска: понятие, виды, порядок предоставления, продления, перенесения, замены. </w:t>
      </w:r>
    </w:p>
    <w:p w:rsidR="003C475C" w:rsidRDefault="003C475C" w:rsidP="00B00D33">
      <w:r>
        <w:t xml:space="preserve">21. Заработная плата: порядок установления, место и сроки выплаты. </w:t>
      </w:r>
    </w:p>
    <w:p w:rsidR="003C475C" w:rsidRDefault="003C475C" w:rsidP="00B00D33">
      <w:r>
        <w:t xml:space="preserve">22. Системы оплаты труда. </w:t>
      </w:r>
    </w:p>
    <w:p w:rsidR="003C475C" w:rsidRDefault="003C475C" w:rsidP="00B00D33">
      <w:r>
        <w:t xml:space="preserve">23. Нормирование труда: порядок разработки, введения, замены и пересмотра норм труда. </w:t>
      </w:r>
    </w:p>
    <w:p w:rsidR="003C475C" w:rsidRDefault="003C475C" w:rsidP="00B00D33">
      <w:r>
        <w:t xml:space="preserve">24. Гарантии и компенсации: понятие, случаи предоставления. </w:t>
      </w:r>
    </w:p>
    <w:p w:rsidR="003C475C" w:rsidRDefault="003C475C" w:rsidP="00B00D33">
      <w:r>
        <w:t xml:space="preserve">25. Трудовой распорядок: порядок установления и механизм поддержания. </w:t>
      </w:r>
    </w:p>
    <w:p w:rsidR="003C475C" w:rsidRDefault="003C475C" w:rsidP="00B00D33">
      <w:r>
        <w:t xml:space="preserve">26. Дисциплина труда: поощрения и взыскание. </w:t>
      </w:r>
    </w:p>
    <w:p w:rsidR="003C475C" w:rsidRDefault="003C475C" w:rsidP="00B00D33">
      <w:r>
        <w:t xml:space="preserve">27. Ученический договор: содержание, срок, форма, действие. </w:t>
      </w:r>
    </w:p>
    <w:p w:rsidR="003C475C" w:rsidRDefault="003C475C" w:rsidP="00B00D33">
      <w:r>
        <w:t xml:space="preserve">28. Правовое регулирование охраны труда. </w:t>
      </w:r>
    </w:p>
    <w:p w:rsidR="003C475C" w:rsidRDefault="003C475C" w:rsidP="00B00D33">
      <w:r>
        <w:t xml:space="preserve">29. Материальная ответственность сторон трудового договора: понятие, условия наступления. </w:t>
      </w:r>
    </w:p>
    <w:p w:rsidR="003C475C" w:rsidRDefault="003C475C" w:rsidP="00B00D33">
      <w:r>
        <w:t xml:space="preserve">30. Материальная ответственность работодателя перед работником. </w:t>
      </w:r>
    </w:p>
    <w:p w:rsidR="003C475C" w:rsidRDefault="003C475C" w:rsidP="00B00D33">
      <w:r>
        <w:t xml:space="preserve">31. Материальная ответственность работника. </w:t>
      </w:r>
    </w:p>
    <w:p w:rsidR="003C475C" w:rsidRDefault="003C475C" w:rsidP="00B00D33">
      <w:r>
        <w:t xml:space="preserve">32. Договоры о материальной ответственности: порядок заключения, форма, содержание. </w:t>
      </w:r>
    </w:p>
    <w:p w:rsidR="003C475C" w:rsidRDefault="003C475C" w:rsidP="00B00D33">
      <w:r>
        <w:t>33. Особенности регулирования труда отдельных категорий работник: понятие, механизм регулирования, случаи установления.</w:t>
      </w:r>
    </w:p>
    <w:p w:rsidR="003C475C" w:rsidRDefault="003C475C" w:rsidP="00B00D33">
      <w:r>
        <w:t xml:space="preserve">34. Способы защиты трудовых прав работников. </w:t>
      </w:r>
    </w:p>
    <w:p w:rsidR="003C475C" w:rsidRDefault="003C475C" w:rsidP="00B00D33">
      <w:r>
        <w:t xml:space="preserve">35. Защита профсоюзами трудовых прав работников. </w:t>
      </w:r>
    </w:p>
    <w:p w:rsidR="003C475C" w:rsidRDefault="003C475C" w:rsidP="00B00D33">
      <w:r>
        <w:t xml:space="preserve">36. Самозащита работниками трудовых прав. </w:t>
      </w:r>
    </w:p>
    <w:p w:rsidR="003C475C" w:rsidRDefault="003C475C" w:rsidP="00B00D33">
      <w:r>
        <w:t>37. Индивидуальные трудовые споры: понятие, порядок разрешения.</w:t>
      </w:r>
    </w:p>
    <w:p w:rsidR="003C475C" w:rsidRDefault="003C475C" w:rsidP="00B00D33">
      <w:pPr>
        <w:autoSpaceDE w:val="0"/>
        <w:autoSpaceDN w:val="0"/>
        <w:adjustRightInd w:val="0"/>
      </w:pPr>
      <w:r>
        <w:t>38. Комиссия по трудовым спорам: компетенция, порядок образования</w:t>
      </w:r>
    </w:p>
    <w:p w:rsidR="003C475C" w:rsidRDefault="003C475C" w:rsidP="00B00D33">
      <w:r>
        <w:t>39. Коллективный трудовой спор: понятие, порядок разрешения.</w:t>
      </w:r>
    </w:p>
    <w:p w:rsidR="003C475C" w:rsidRDefault="003C475C" w:rsidP="00B00D33"/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3C475C" w:rsidRPr="009029BE" w:rsidRDefault="003C475C" w:rsidP="00B00D33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9029BE">
        <w:rPr>
          <w:b/>
          <w:color w:val="000000"/>
        </w:rPr>
        <w:t xml:space="preserve">ПРИМЕРНЫЕ ТЕМЫ ДЛЯ ДОКЛАДОВ </w:t>
      </w: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9029BE">
        <w:rPr>
          <w:b/>
          <w:color w:val="000000"/>
        </w:rPr>
        <w:t>по дисциплине «Трудовое право»</w:t>
      </w:r>
    </w:p>
    <w:p w:rsidR="003C475C" w:rsidRPr="000D0914" w:rsidRDefault="003C475C" w:rsidP="00B00D33">
      <w:pPr>
        <w:autoSpaceDE w:val="0"/>
        <w:autoSpaceDN w:val="0"/>
        <w:adjustRightInd w:val="0"/>
        <w:rPr>
          <w:b/>
          <w:color w:val="000000"/>
        </w:rPr>
      </w:pPr>
    </w:p>
    <w:p w:rsidR="003C475C" w:rsidRDefault="003C475C" w:rsidP="00B00D33">
      <w:pPr>
        <w:numPr>
          <w:ilvl w:val="0"/>
          <w:numId w:val="42"/>
        </w:numPr>
        <w:ind w:left="0" w:firstLine="0"/>
        <w:textAlignment w:val="top"/>
        <w:rPr>
          <w:szCs w:val="28"/>
        </w:rPr>
      </w:pPr>
      <w:r w:rsidRPr="00F91E5D">
        <w:rPr>
          <w:szCs w:val="28"/>
        </w:rPr>
        <w:t>Локальные нормативные акты как источники трудового права.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t>Профсоюзы как субъекты трудового права.</w:t>
      </w:r>
    </w:p>
    <w:p w:rsidR="003C475C" w:rsidRPr="00F91E5D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Работодатель как субъект трудового права.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>
        <w:rPr>
          <w:szCs w:val="28"/>
        </w:rPr>
        <w:lastRenderedPageBreak/>
        <w:t>Работник как субъект трудового права.</w:t>
      </w:r>
    </w:p>
    <w:p w:rsidR="003C475C" w:rsidRDefault="003C475C" w:rsidP="00B00D33">
      <w:pPr>
        <w:numPr>
          <w:ilvl w:val="0"/>
          <w:numId w:val="42"/>
        </w:numPr>
        <w:ind w:left="0" w:firstLine="0"/>
        <w:textAlignment w:val="top"/>
        <w:rPr>
          <w:szCs w:val="28"/>
        </w:rPr>
      </w:pPr>
      <w:r>
        <w:rPr>
          <w:szCs w:val="28"/>
        </w:rPr>
        <w:t xml:space="preserve">Содержание трудового правоотношения. </w:t>
      </w:r>
    </w:p>
    <w:p w:rsidR="003C475C" w:rsidRDefault="003C475C" w:rsidP="00B00D33">
      <w:pPr>
        <w:numPr>
          <w:ilvl w:val="0"/>
          <w:numId w:val="42"/>
        </w:numPr>
        <w:ind w:left="0" w:firstLine="0"/>
        <w:textAlignment w:val="top"/>
        <w:rPr>
          <w:szCs w:val="28"/>
        </w:rPr>
      </w:pPr>
      <w:r>
        <w:rPr>
          <w:szCs w:val="28"/>
        </w:rPr>
        <w:t xml:space="preserve">Основания возникновения трудовых правоотношений. </w:t>
      </w:r>
    </w:p>
    <w:p w:rsidR="003C475C" w:rsidRDefault="003C475C" w:rsidP="00B00D33">
      <w:pPr>
        <w:numPr>
          <w:ilvl w:val="0"/>
          <w:numId w:val="42"/>
        </w:numPr>
        <w:ind w:left="0" w:firstLine="0"/>
        <w:textAlignment w:val="top"/>
        <w:rPr>
          <w:szCs w:val="28"/>
        </w:rPr>
      </w:pPr>
      <w:r>
        <w:rPr>
          <w:szCs w:val="28"/>
        </w:rPr>
        <w:t xml:space="preserve">Понятие социального партнерства, его принципы.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>
        <w:rPr>
          <w:szCs w:val="28"/>
        </w:rPr>
        <w:t xml:space="preserve">Стороны социального партнерства и их представители. Органы социального партнерства.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>
        <w:rPr>
          <w:szCs w:val="28"/>
        </w:rPr>
        <w:t xml:space="preserve">Коллективные переговоры: понятие, основные принципы и порядок проведения. </w:t>
      </w:r>
    </w:p>
    <w:p w:rsidR="003C475C" w:rsidRDefault="003C475C" w:rsidP="00B00D33">
      <w:pPr>
        <w:numPr>
          <w:ilvl w:val="0"/>
          <w:numId w:val="42"/>
        </w:numPr>
        <w:ind w:left="0" w:firstLine="0"/>
        <w:textAlignment w:val="top"/>
        <w:rPr>
          <w:szCs w:val="28"/>
        </w:rPr>
      </w:pPr>
      <w:r>
        <w:rPr>
          <w:szCs w:val="28"/>
        </w:rPr>
        <w:t xml:space="preserve">Понятие, стороны и содержание коллективного договора. </w:t>
      </w:r>
    </w:p>
    <w:p w:rsidR="003C475C" w:rsidRDefault="003C475C" w:rsidP="00B00D33">
      <w:pPr>
        <w:numPr>
          <w:ilvl w:val="0"/>
          <w:numId w:val="42"/>
        </w:numPr>
        <w:ind w:left="0" w:firstLine="0"/>
        <w:textAlignment w:val="top"/>
        <w:rPr>
          <w:szCs w:val="28"/>
        </w:rPr>
      </w:pPr>
      <w:r>
        <w:rPr>
          <w:szCs w:val="28"/>
        </w:rPr>
        <w:t xml:space="preserve">Порядок заключения и изменения коллективного договора.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>
        <w:rPr>
          <w:szCs w:val="28"/>
        </w:rPr>
        <w:t xml:space="preserve">Соглашения, регулирующие социально-трудовые отношения, и их виды. Содержание и порядок заключения соглашений.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>
        <w:rPr>
          <w:szCs w:val="28"/>
        </w:rPr>
        <w:t xml:space="preserve">Общая характеристика государственной политики в сфере занятости населения.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Правовой статус безработного.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Правовая организация трудоустройства.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Меры социальной поддержки безработных.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Понятие трудового договора и его функции. Отличия трудового договора от гражданско-правовых договоров, предметом которых является выполнение работ или оказание услуг.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Стороны и содержание трудового договора.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Виды трудовых договоров.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Срочный трудовой договор.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Порядок и форма заключения трудового договора. Вступление трудового договора в силу.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Трудовая книжка и порядок ее ведения.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Испытание при приеме на работу.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>Изменение условий трудового договора.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Понятие и виды переводов на другую работу. Отличия перевода от перемещения.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Отстранение от работы.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Основания прекращения трудового договора, их классификация.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Расторжение трудового договора по инициативе работника.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>Расторжение трудового договора по инициативе работодателя вследствие совершения работником виновных действий: основания и порядок.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Расторжение трудового договора по инициативе работодателя по основаниям, не связанным с виновными действиями работника.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Прекращение трудового договора по обстоятельствам, не зависящим от воли сторон (ст.83 ТК РФ).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Прекращение трудового договора вследствие нарушения установленных законодательством правил заключения трудового договора (ст.84 ТК РФ).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Защита персональных данных работника.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Понятие рабочего времени и его виды.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Понятие и элементы режима рабочего времени. Основные виды режимов рабочего времени.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Работа за пределами нормальной продолжительности рабочего времени.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Понятие и виды времени отдыха.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Кратковременный отдых (перерывы в течение рабочего дня, ежедневный отдых, выходные и праздничные дни).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Понятие, виды и продолжительность ежегодных оплачиваемых отпусков.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Порядок предоставления отпусков.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Отпуска без сохранения заработной платы.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>Понятие заработной платы как формы вознаграждения за труд. Функции заработной платы.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Методы правового регулирования оплаты труда.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lastRenderedPageBreak/>
        <w:t>Структура заработной платы.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Минимальная заработная плата и ее правовое значение.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Основные системы оплаты труда. Материальное стимулирование работников.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Оплата труда при отклонении от нормальных условий труда.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>Правовая защита заработной платы.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Понятие гарантий и компенсаций работникам по трудовому праву.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Гарантии и компенсации работникам при направлении в служебную командировку.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Гарантии и компенсации работникам при исполнении ими государственных или общественных обязанностей. </w:t>
      </w:r>
    </w:p>
    <w:p w:rsidR="003C475C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Гарантии и компенсации работникам, совмещающим работу с обучением. </w:t>
      </w:r>
    </w:p>
    <w:p w:rsidR="003C475C" w:rsidRPr="00F91E5D" w:rsidRDefault="003C475C" w:rsidP="00B00D33">
      <w:pPr>
        <w:numPr>
          <w:ilvl w:val="0"/>
          <w:numId w:val="42"/>
        </w:numPr>
        <w:ind w:hanging="720"/>
        <w:textAlignment w:val="top"/>
        <w:rPr>
          <w:szCs w:val="28"/>
        </w:rPr>
      </w:pPr>
      <w:r w:rsidRPr="00F91E5D">
        <w:rPr>
          <w:szCs w:val="28"/>
        </w:rPr>
        <w:t xml:space="preserve">Гарантии и компенсации работникам при расторжении трудового договора. </w:t>
      </w:r>
    </w:p>
    <w:p w:rsidR="003C475C" w:rsidRDefault="003C475C" w:rsidP="00B00D33">
      <w:pPr>
        <w:numPr>
          <w:ilvl w:val="0"/>
          <w:numId w:val="43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Понятие и содержание дисциплины труда. Правовое регулирование внутреннего трудового распорядка. </w:t>
      </w:r>
    </w:p>
    <w:p w:rsidR="003C475C" w:rsidRDefault="003C475C" w:rsidP="00B00D33">
      <w:pPr>
        <w:numPr>
          <w:ilvl w:val="0"/>
          <w:numId w:val="43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Меры поощрения работников за труд и порядок их применения. Государственные награды. </w:t>
      </w:r>
    </w:p>
    <w:p w:rsidR="003C475C" w:rsidRDefault="003C475C" w:rsidP="00B00D33">
      <w:pPr>
        <w:numPr>
          <w:ilvl w:val="0"/>
          <w:numId w:val="43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Дисциплинарная ответственность по трудовому праву как вид юридической ответственности. Понятие дисциплинарного проступка и его состав. </w:t>
      </w:r>
    </w:p>
    <w:p w:rsidR="003C475C" w:rsidRDefault="003C475C" w:rsidP="00B00D33">
      <w:pPr>
        <w:numPr>
          <w:ilvl w:val="0"/>
          <w:numId w:val="43"/>
        </w:numPr>
        <w:textAlignment w:val="top"/>
        <w:rPr>
          <w:szCs w:val="28"/>
        </w:rPr>
      </w:pPr>
      <w:r>
        <w:rPr>
          <w:szCs w:val="28"/>
        </w:rPr>
        <w:t xml:space="preserve">Дисциплинарные взыскания, порядок их применения и снятия.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Понятие материальной ответственности по трудовому праву и ее условия.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Материальная ответственность работника за ущерб, причиненный работодателю. Обстоятельства, исключающие материальную ответственность работника. </w:t>
      </w:r>
    </w:p>
    <w:p w:rsidR="003C475C" w:rsidRDefault="003C475C" w:rsidP="00B00D33">
      <w:pPr>
        <w:numPr>
          <w:ilvl w:val="0"/>
          <w:numId w:val="44"/>
        </w:numPr>
        <w:textAlignment w:val="top"/>
        <w:rPr>
          <w:szCs w:val="28"/>
        </w:rPr>
      </w:pPr>
      <w:r>
        <w:rPr>
          <w:szCs w:val="28"/>
        </w:rPr>
        <w:t xml:space="preserve">Виды материальной ответственности работника и их характеристика.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Ответственность по договору о полной материальной ответственности. Коллективная (бригадная) материальная ответственность.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Определение размера ущерба, причиненного работодателю, и порядок его взыскания.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Материальная ответственность работодателя перед работником: основания и порядок возмещения ущерба.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Понятие и содержание охраны труда как правового института.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Правовое положение работников и работодателей в сфере охраны труда.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Порядок расследования, оформления и учета несчастных случаев на производстве.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>Защита трудовых прав работников: общие положения.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Государственный надзор и контроль за соблюдением законодательства о труде.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Права профессиональных союзов в области защиты трудовых прав и интересов работников.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Самозащита работниками своих трудовых прав. </w:t>
      </w:r>
    </w:p>
    <w:p w:rsidR="003C475C" w:rsidRDefault="003C475C" w:rsidP="00B00D33">
      <w:pPr>
        <w:numPr>
          <w:ilvl w:val="0"/>
          <w:numId w:val="44"/>
        </w:numPr>
        <w:textAlignment w:val="top"/>
        <w:rPr>
          <w:szCs w:val="28"/>
        </w:rPr>
      </w:pPr>
      <w:r>
        <w:rPr>
          <w:szCs w:val="28"/>
        </w:rPr>
        <w:t xml:space="preserve">Понятие и классификация трудовых споров.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Понятие, субъекты и подведомственность индивидуальных трудовых споров.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Комиссии по трудовым спорам (КТС): порядок образования, компетенция. Порядок рассмотрения индивидуальных трудовых споров в КТС. </w:t>
      </w:r>
    </w:p>
    <w:p w:rsidR="003C475C" w:rsidRDefault="003C475C" w:rsidP="00B00D33">
      <w:pPr>
        <w:numPr>
          <w:ilvl w:val="0"/>
          <w:numId w:val="44"/>
        </w:numPr>
        <w:textAlignment w:val="top"/>
        <w:rPr>
          <w:szCs w:val="28"/>
        </w:rPr>
      </w:pPr>
      <w:r>
        <w:rPr>
          <w:szCs w:val="28"/>
        </w:rPr>
        <w:t xml:space="preserve">Судебный порядок разрешения индивидуальных трудовых споров. </w:t>
      </w:r>
    </w:p>
    <w:p w:rsidR="003C475C" w:rsidRDefault="003C475C" w:rsidP="00B00D33">
      <w:pPr>
        <w:numPr>
          <w:ilvl w:val="0"/>
          <w:numId w:val="44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Понятие и причины возникновения коллективных трудовых споров. Стороны коллективных трудовых споров и их представители. </w:t>
      </w:r>
    </w:p>
    <w:p w:rsidR="003C475C" w:rsidRDefault="003C475C" w:rsidP="00B00D33">
      <w:pPr>
        <w:numPr>
          <w:ilvl w:val="0"/>
          <w:numId w:val="44"/>
        </w:numPr>
        <w:textAlignment w:val="top"/>
        <w:rPr>
          <w:szCs w:val="28"/>
        </w:rPr>
      </w:pPr>
      <w:r>
        <w:rPr>
          <w:szCs w:val="28"/>
        </w:rPr>
        <w:t xml:space="preserve">Процедуры разрешения коллективных трудовых споров. </w:t>
      </w:r>
    </w:p>
    <w:p w:rsidR="003C475C" w:rsidRDefault="003C475C" w:rsidP="00B00D33">
      <w:pPr>
        <w:numPr>
          <w:ilvl w:val="0"/>
          <w:numId w:val="44"/>
        </w:numPr>
        <w:textAlignment w:val="top"/>
        <w:rPr>
          <w:szCs w:val="28"/>
        </w:rPr>
      </w:pPr>
      <w:r>
        <w:rPr>
          <w:szCs w:val="28"/>
        </w:rPr>
        <w:t xml:space="preserve">Правовое регулирование забастовки. </w:t>
      </w:r>
    </w:p>
    <w:p w:rsidR="003C475C" w:rsidRDefault="003C475C" w:rsidP="00B00D33">
      <w:pPr>
        <w:numPr>
          <w:ilvl w:val="0"/>
          <w:numId w:val="45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Особенности регулирования труда женщин и лиц с семейными обязанностями. </w:t>
      </w:r>
    </w:p>
    <w:p w:rsidR="003C475C" w:rsidRDefault="003C475C" w:rsidP="00B00D33">
      <w:pPr>
        <w:numPr>
          <w:ilvl w:val="0"/>
          <w:numId w:val="45"/>
        </w:numPr>
        <w:textAlignment w:val="top"/>
        <w:rPr>
          <w:szCs w:val="28"/>
        </w:rPr>
      </w:pPr>
      <w:r>
        <w:rPr>
          <w:szCs w:val="28"/>
        </w:rPr>
        <w:t xml:space="preserve">Особенности регулирования труда несовершеннолетних работников. </w:t>
      </w:r>
    </w:p>
    <w:p w:rsidR="003C475C" w:rsidRDefault="003C475C" w:rsidP="00B00D33">
      <w:pPr>
        <w:numPr>
          <w:ilvl w:val="0"/>
          <w:numId w:val="45"/>
        </w:numPr>
        <w:ind w:left="720" w:hanging="720"/>
        <w:textAlignment w:val="top"/>
        <w:rPr>
          <w:szCs w:val="28"/>
        </w:rPr>
      </w:pPr>
      <w:r>
        <w:rPr>
          <w:szCs w:val="28"/>
        </w:rPr>
        <w:t xml:space="preserve">Основные льготы работникам Крайнего Севера и местностей, приравненных к ним. </w:t>
      </w:r>
    </w:p>
    <w:p w:rsidR="003C475C" w:rsidRDefault="003C475C" w:rsidP="00B00D33">
      <w:pPr>
        <w:jc w:val="center"/>
        <w:rPr>
          <w:b/>
          <w:color w:val="000000"/>
          <w:sz w:val="28"/>
          <w:szCs w:val="28"/>
        </w:rPr>
      </w:pP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3C475C" w:rsidRPr="009029BE" w:rsidRDefault="003C475C" w:rsidP="00B00D33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9029BE">
        <w:rPr>
          <w:b/>
          <w:color w:val="000000"/>
        </w:rPr>
        <w:t xml:space="preserve">КОМПЛЕКТ КЕЙС-ЗАДАНИЙ </w:t>
      </w: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9029BE">
        <w:rPr>
          <w:b/>
          <w:color w:val="000000"/>
        </w:rPr>
        <w:t>по дисциплине «Трудовое право»</w:t>
      </w:r>
    </w:p>
    <w:p w:rsidR="003C475C" w:rsidRPr="00B6212E" w:rsidRDefault="003C475C" w:rsidP="00B00D33">
      <w:pPr>
        <w:jc w:val="center"/>
        <w:rPr>
          <w:b/>
          <w:color w:val="000000"/>
        </w:rPr>
      </w:pPr>
    </w:p>
    <w:p w:rsidR="003C475C" w:rsidRPr="00DE0BCF" w:rsidRDefault="003C475C" w:rsidP="00B00D33">
      <w:pPr>
        <w:rPr>
          <w:b/>
        </w:rPr>
      </w:pPr>
      <w:bookmarkStart w:id="0" w:name="_GoBack"/>
      <w:bookmarkEnd w:id="0"/>
      <w:r w:rsidRPr="00DE0BCF">
        <w:rPr>
          <w:b/>
        </w:rPr>
        <w:t>Кейс № 1</w:t>
      </w:r>
    </w:p>
    <w:p w:rsidR="003C475C" w:rsidRPr="00DE0BCF" w:rsidRDefault="003C475C" w:rsidP="00B00D33">
      <w:pPr>
        <w:jc w:val="both"/>
      </w:pPr>
      <w:r w:rsidRPr="00DE0BCF">
        <w:t>Усманова А.И. работает в бухгалтерии АО «Парус». Она обратилась к администрации с просьбой установить ей сокращенный рабочий день, так как у нее ребенок-инвалид одиннадцати лет. Рассмотрев ее заявление, ей ответили, что неполное время установят, но заработная плата будет меньше и отпуск, соответственно, сократится.</w:t>
      </w:r>
    </w:p>
    <w:p w:rsidR="003C475C" w:rsidRPr="00DE0BCF" w:rsidRDefault="003C475C" w:rsidP="00B00D33">
      <w:pPr>
        <w:jc w:val="both"/>
      </w:pPr>
      <w:r w:rsidRPr="00DE0BCF">
        <w:t>Прокомментируйте ответ администрации АО «Парус»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Решение:</w:t>
      </w:r>
    </w:p>
    <w:p w:rsidR="003C475C" w:rsidRPr="00DE0BCF" w:rsidRDefault="003C475C" w:rsidP="00B00D33">
      <w:pPr>
        <w:jc w:val="both"/>
      </w:pPr>
      <w:r w:rsidRPr="00DE0BCF">
        <w:t>Утверждение администрации АО «Парус» касательно сокращения срока ежегодного основного оплачиваемого отпуска, неправомерно. А вот заработная плата сократиться, т.к. оплата труда при неполном рабочем времени производится пропорционально отработанному времени или в зависимости от выработки.</w:t>
      </w:r>
      <w:r w:rsidRPr="00DE0BCF">
        <w:br/>
        <w:t>Согласно ст. 93 Трудового кодекса РФ: «При работе на условиях неполного рабочего времени оплата труда работника производится пропорционально отработанному им времени или в зависимости от выполненного им объема работ. </w:t>
      </w:r>
      <w:r w:rsidRPr="00DE0BCF">
        <w:br/>
        <w:t>Работа на условиях неполного рабочего времени не влечет для работников каких-либо ограничений продолжительности ежегодного основного оплачиваемого отпуска, исчисления трудового стажа и других трудовых прав»</w:t>
      </w:r>
    </w:p>
    <w:p w:rsidR="003C475C" w:rsidRPr="00DE0BCF" w:rsidRDefault="003C475C" w:rsidP="00B00D33">
      <w:pPr>
        <w:jc w:val="both"/>
      </w:pPr>
      <w:r w:rsidRPr="00DE0BCF">
        <w:t> 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Кейс № 2</w:t>
      </w:r>
    </w:p>
    <w:p w:rsidR="003C475C" w:rsidRPr="00DE0BCF" w:rsidRDefault="003C475C" w:rsidP="00B00D33">
      <w:pPr>
        <w:jc w:val="both"/>
      </w:pPr>
      <w:r w:rsidRPr="00DE0BCF">
        <w:t xml:space="preserve">Иванов В.А. работал в ООО «Вымпел» по срочному трудовому договору и заболел. Срок действия его договора истек </w:t>
      </w:r>
      <w:proofErr w:type="gramStart"/>
      <w:r w:rsidRPr="00DE0BCF">
        <w:t xml:space="preserve">во время </w:t>
      </w:r>
      <w:proofErr w:type="gramEnd"/>
      <w:r w:rsidRPr="00DE0BCF">
        <w:t xml:space="preserve">его болезни, и его </w:t>
      </w:r>
      <w:proofErr w:type="spellStart"/>
      <w:r w:rsidRPr="00DE0BCF">
        <w:t>уволили.Правомерно</w:t>
      </w:r>
      <w:proofErr w:type="spellEnd"/>
      <w:r w:rsidRPr="00DE0BCF">
        <w:t xml:space="preserve"> ли такое увольнение?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Решение:</w:t>
      </w:r>
    </w:p>
    <w:p w:rsidR="003C475C" w:rsidRPr="00DE0BCF" w:rsidRDefault="003C475C" w:rsidP="00B00D33">
      <w:pPr>
        <w:jc w:val="both"/>
      </w:pPr>
      <w:r w:rsidRPr="00DE0BCF">
        <w:t>Данное увольнение правомерно, т.к. на него не распространяются запрет содержащийся в ст. 81 Трудового кодекса РФ, трудовой договор расторгается в связи с истечением срока. Больничный должен быть оплачен полностью.</w:t>
      </w:r>
    </w:p>
    <w:p w:rsidR="003C475C" w:rsidRPr="00DE0BCF" w:rsidRDefault="003C475C" w:rsidP="00B00D33">
      <w:pPr>
        <w:jc w:val="both"/>
      </w:pPr>
      <w:r w:rsidRPr="00DE0BCF">
        <w:t> 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Кейс № 3</w:t>
      </w:r>
    </w:p>
    <w:p w:rsidR="003C475C" w:rsidRPr="00DE0BCF" w:rsidRDefault="003C475C" w:rsidP="00B00D33">
      <w:pPr>
        <w:jc w:val="both"/>
      </w:pPr>
      <w:proofErr w:type="spellStart"/>
      <w:r w:rsidRPr="00DE0BCF">
        <w:t>Вавилонова</w:t>
      </w:r>
      <w:proofErr w:type="spellEnd"/>
      <w:r w:rsidRPr="00DE0BCF">
        <w:t xml:space="preserve"> С.И. хотел</w:t>
      </w:r>
      <w:r w:rsidR="00A444B6">
        <w:t>а</w:t>
      </w:r>
      <w:r w:rsidRPr="00DE0BCF">
        <w:t xml:space="preserve"> взять 1 или 2 дня в счет очередного отпуска, но администрация ей отказала, сославшись на то, что дробить ежегодный отдых нельзя. </w:t>
      </w:r>
      <w:proofErr w:type="spellStart"/>
      <w:r w:rsidRPr="00DE0BCF">
        <w:t>Вавилонова</w:t>
      </w:r>
      <w:proofErr w:type="spellEnd"/>
      <w:r w:rsidRPr="00DE0BCF">
        <w:t xml:space="preserve"> обратилась в юридическую консультацию с вопросом можно ли делить очередной отпуск и на какие части.</w:t>
      </w:r>
      <w:r w:rsidR="00A444B6">
        <w:t xml:space="preserve"> </w:t>
      </w:r>
      <w:r w:rsidRPr="00DE0BCF">
        <w:t>Что должен ответить юрист?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Решение:</w:t>
      </w:r>
    </w:p>
    <w:p w:rsidR="003C475C" w:rsidRPr="00DE0BCF" w:rsidRDefault="003C475C" w:rsidP="00B00D33">
      <w:pPr>
        <w:jc w:val="both"/>
      </w:pPr>
      <w:r w:rsidRPr="00DE0BCF">
        <w:t>В ст. 125 Трудового кодекса РФ установлено, что по соглашению между работником и работодателем ежегодный оплачиваемый отпуск может быть разделен на части. При этом хотя бы одна из частей этого отпуска должна быть не менее 14 календарных дней.</w:t>
      </w:r>
    </w:p>
    <w:p w:rsidR="003C475C" w:rsidRPr="00DE0BCF" w:rsidRDefault="003C475C" w:rsidP="00B00D33">
      <w:pPr>
        <w:jc w:val="both"/>
      </w:pPr>
      <w:r w:rsidRPr="00DE0BCF">
        <w:t> 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Кейс № 4</w:t>
      </w:r>
    </w:p>
    <w:p w:rsidR="003C475C" w:rsidRPr="00DE0BCF" w:rsidRDefault="003C475C" w:rsidP="00B00D33">
      <w:pPr>
        <w:jc w:val="both"/>
      </w:pPr>
      <w:r w:rsidRPr="00DE0BCF">
        <w:t>Симонов В.В. был переведен на другую должность в связи с реорганизацией предприятия.</w:t>
      </w:r>
    </w:p>
    <w:p w:rsidR="003C475C" w:rsidRPr="00DE0BCF" w:rsidRDefault="003C475C" w:rsidP="00B00D33">
      <w:pPr>
        <w:jc w:val="both"/>
      </w:pPr>
      <w:r w:rsidRPr="00DE0BCF">
        <w:t>Права ли администрация, назначая ему при переводе испытательный срок, мотивируя это отличие в профиле работы?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Решение:</w:t>
      </w:r>
    </w:p>
    <w:p w:rsidR="003C475C" w:rsidRPr="00DE0BCF" w:rsidRDefault="003C475C" w:rsidP="00B00D33">
      <w:pPr>
        <w:jc w:val="both"/>
      </w:pPr>
      <w:r w:rsidRPr="00DE0BCF">
        <w:t>При переводе сотрудника с одной должности на другую испытательный срок устанавливать нельзя. Испытание работника в целях проверки его соответствия поручаемой работе согласно ч. 1 ст. 70 ТК РФ устанавливается соглашением сторон исключительно при заключении трудового договора.</w:t>
      </w:r>
    </w:p>
    <w:p w:rsidR="003C475C" w:rsidRDefault="003C475C" w:rsidP="00B00D33">
      <w:pPr>
        <w:jc w:val="both"/>
      </w:pP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Кейс № 5</w:t>
      </w:r>
    </w:p>
    <w:p w:rsidR="003C475C" w:rsidRPr="00DE0BCF" w:rsidRDefault="003C475C" w:rsidP="00B00D33">
      <w:pPr>
        <w:jc w:val="both"/>
      </w:pPr>
      <w:r w:rsidRPr="00DE0BCF">
        <w:t>Сидоров Т.Б. был уволен администрацией в связи с реорганизацией предприятия без предварительного предупреждения с выплатной заработной платы за текущий месяц.</w:t>
      </w:r>
    </w:p>
    <w:p w:rsidR="003C475C" w:rsidRPr="00DE0BCF" w:rsidRDefault="003C475C" w:rsidP="00B00D33">
      <w:pPr>
        <w:jc w:val="both"/>
      </w:pPr>
      <w:r w:rsidRPr="00DE0BCF">
        <w:lastRenderedPageBreak/>
        <w:t>Законны ли дейст</w:t>
      </w:r>
      <w:r>
        <w:t>в</w:t>
      </w:r>
      <w:r w:rsidRPr="00DE0BCF">
        <w:t>ия администрации? Каков порядок увольнения работников в связи с реорганизацией предприятия? 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Решение:</w:t>
      </w:r>
    </w:p>
    <w:p w:rsidR="003C475C" w:rsidRPr="00DE0BCF" w:rsidRDefault="003C475C" w:rsidP="00B00D33">
      <w:pPr>
        <w:jc w:val="both"/>
      </w:pPr>
      <w:r w:rsidRPr="00DE0BCF">
        <w:t>Администрация не соблюла порядок процедуры увольнения, следовательно, их действия неправомерны. Увольнение работника может быть проведено и из-за сокращения штата реорганизуемой организации. В случаях ликвидации предприятия и сокращения штата, предусмотренных п.1 и п.2 ст. 81 ТК РФ, иного развития событий, как увольнение сотрудников, не предусмотрено. Факт увольнения по данной статье не может быть обжалован в суде, однако работодатель обязан соблюсти порядок процедуры увольнения: письменно уведомить об этом сотрудника за 2 месяца до предполагаемого увольнения и выплатить ему пособие в размере 2-месячного оклада или более, в зависимости от договоренности. При сокращении штата из двух сотрудников, одинаковых по квалификации, в компании остается тот, кто является единственным работающим в семье или у кого на иждивении находится два и более иждивенца. Работники, получившие производственную травму или профессиональное заболевание в процессе работы, также получают определенные преимущества.</w:t>
      </w:r>
    </w:p>
    <w:p w:rsidR="003C475C" w:rsidRPr="00DE0BCF" w:rsidRDefault="003C475C" w:rsidP="00B00D33">
      <w:pPr>
        <w:jc w:val="both"/>
      </w:pPr>
      <w:r w:rsidRPr="00DE0BCF">
        <w:t> 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Кейс № 6</w:t>
      </w:r>
    </w:p>
    <w:p w:rsidR="003C475C" w:rsidRPr="00DE0BCF" w:rsidRDefault="003C475C" w:rsidP="00B00D33">
      <w:pPr>
        <w:jc w:val="both"/>
      </w:pPr>
      <w:r w:rsidRPr="00DE0BCF">
        <w:t>Администрация предприятия предупредила Петрову В.В. за месяц об уво</w:t>
      </w:r>
      <w:r>
        <w:t>льнении по сокращению штатов. П</w:t>
      </w:r>
      <w:r w:rsidRPr="00DE0BCF">
        <w:t>етрова В.В. потребовала предоставить ей в течение этого месяца свободные дни для поиска новой работы.</w:t>
      </w:r>
    </w:p>
    <w:p w:rsidR="003C475C" w:rsidRPr="00DE0BCF" w:rsidRDefault="003C475C" w:rsidP="00B00D33">
      <w:pPr>
        <w:jc w:val="both"/>
      </w:pPr>
      <w:r w:rsidRPr="00DE0BCF">
        <w:t>Правомерны ли требования Петровой? Каков порядок расторжения договора при сокращении штатов? Какими гарантиями обладает работник при увольнении по сокращению?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Решение:</w:t>
      </w:r>
    </w:p>
    <w:p w:rsidR="003C475C" w:rsidRDefault="003C475C" w:rsidP="00B00D33">
      <w:pPr>
        <w:jc w:val="both"/>
      </w:pPr>
      <w:r w:rsidRPr="00DE0BCF">
        <w:t>Трудовым законодательством не предусмотрено предоставление сотрудникам, предупрежденным об увольнении в связи с сокращением численности или штата работников, оплачиваемого дня для поиска новой работы. Следовательно требования Петровой неправомерны. </w:t>
      </w:r>
    </w:p>
    <w:p w:rsidR="003C475C" w:rsidRDefault="003C475C" w:rsidP="00B00D33">
      <w:pPr>
        <w:jc w:val="both"/>
      </w:pPr>
      <w:r w:rsidRPr="00DE0BCF">
        <w:t>Что касается порядка увольнения: работодатель обязан предложить работнику другую имеющуюся работу; о предстоящем увольнении работодатель обязан предупредить работников персонально и под роспись не менее чем за два месяца до увольнения; решение об увольнении работников по этим причинам должно быть согласовано с профсоюзом (если профсоюз создан в организации);в день увольнения работнику: организация должна выплатить все положенные суммы работнику; выдать трудовую книжку, в ней указывают: основание для увольнения (соответствующая статья ТК РФ), номер и дату приказа об увольнении; по его письменному заявлению другие документы, связанные с работой.</w:t>
      </w:r>
    </w:p>
    <w:p w:rsidR="003C475C" w:rsidRPr="00DE0BCF" w:rsidRDefault="003C475C" w:rsidP="00B00D33">
      <w:pPr>
        <w:jc w:val="both"/>
      </w:pPr>
      <w:r w:rsidRPr="00DE0BCF">
        <w:t>Гарантии работников подлежащих увольнению в связи с сокращение штатов закреплен в гл. 27 Трудового кодекса РФ. Работникам предоставляются следующие гарантии: </w:t>
      </w:r>
      <w:r w:rsidRPr="00DE0BCF">
        <w:br/>
        <w:t>1. При проведении мероприятий по сокращению численности или штата работников организации работодатель обязан предложить работнику другую имеющуюся работу (вакантную должность) в соответствии с ч. 3 ст. 81 Трудового кодекса РФ.</w:t>
      </w:r>
      <w:r w:rsidRPr="00DE0BCF">
        <w:br/>
        <w:t>2. О предстоящем увольнении в связи с ликвидацией организации, сокращением численности или штата работников организации работники предупреждаются работодателем персонально и под роспись не менее чем за два месяца до увольнения.</w:t>
      </w:r>
      <w:r w:rsidRPr="00DE0BCF">
        <w:br/>
        <w:t>3. Работодатель с письменного согласия работника имеет право расторгнуть с ним трудовой договор до истечения срока, выплатив ему дополнительную компенсацию в размере среднего заработка работника, исчисленного пропорционально времени, оставшемуся до истечения срока предупреждения об увольнении.</w:t>
      </w:r>
      <w:r w:rsidRPr="00DE0BCF">
        <w:br/>
        <w:t xml:space="preserve">4. При угрозе массовых увольнений работодатель с учетом мнения выборного органа первичной профсоюзной организации принимает необходимые меры, предусмотренные </w:t>
      </w:r>
      <w:r w:rsidRPr="00DE0BCF">
        <w:lastRenderedPageBreak/>
        <w:t>настоящим Кодексом, иными федеральными законами, коллективным договором, соглашением.</w:t>
      </w:r>
      <w:r w:rsidRPr="00DE0BCF">
        <w:br/>
        <w:t>5. При сокращении численности или штата работников преимущественное право на оставление на работе предоставляется работникам с более высокой производительностью труда и квалификацией.</w:t>
      </w:r>
    </w:p>
    <w:p w:rsidR="003C475C" w:rsidRDefault="003C475C" w:rsidP="00B00D33">
      <w:pPr>
        <w:jc w:val="both"/>
      </w:pP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Кейс № 7</w:t>
      </w:r>
    </w:p>
    <w:p w:rsidR="003C475C" w:rsidRPr="00DE0BCF" w:rsidRDefault="003C475C" w:rsidP="00B00D33">
      <w:pPr>
        <w:jc w:val="both"/>
      </w:pPr>
      <w:r w:rsidRPr="00DE0BCF">
        <w:t xml:space="preserve">Студент 4-го курса юридической академии </w:t>
      </w:r>
      <w:proofErr w:type="spellStart"/>
      <w:r w:rsidRPr="00DE0BCF">
        <w:t>Снигерёв</w:t>
      </w:r>
      <w:proofErr w:type="spellEnd"/>
      <w:r w:rsidRPr="00DE0BCF">
        <w:t xml:space="preserve"> был принят на работу помощником юриста акционерного общества (далее-АО) сроком на один год. Считая, что его работа является постоянной как по характеру, так и по условиям, Снегирёв обратился в комиссию по трудовым спорам АО с заявлением о признании незаконным условия о срочности трудового договора. Комисси</w:t>
      </w:r>
      <w:r w:rsidR="00A444B6">
        <w:t>я</w:t>
      </w:r>
      <w:r w:rsidRPr="00DE0BCF">
        <w:t>, рассмотрев заявление, отказала Снегирёву в удовлетворении его требований по следующим основаниям: во-первых, поскольку трудовой договор уже подписан, его изменения возможны лишь по взаимному соглашению сторон: во-вторых</w:t>
      </w:r>
      <w:r w:rsidR="009029BE" w:rsidRPr="00DE0BCF">
        <w:t>, комиссия</w:t>
      </w:r>
      <w:r w:rsidRPr="00DE0BCF">
        <w:t xml:space="preserve"> вообще не вправе рассматривать по существу заявления студентов очных отделении вузов, так как они не являются постоянными работниками. </w:t>
      </w:r>
    </w:p>
    <w:p w:rsidR="003C475C" w:rsidRPr="00DE0BCF" w:rsidRDefault="003C475C" w:rsidP="00B00D33">
      <w:pPr>
        <w:jc w:val="both"/>
      </w:pPr>
      <w:r w:rsidRPr="00DE0BCF">
        <w:t>Допущены ли здесь нарушения? При ответе используйте руководящие разъяснения Пленума Верховного Суда РФ</w:t>
      </w:r>
      <w:r w:rsidR="009029BE" w:rsidRPr="00DE0BCF">
        <w:t>, подготовьте</w:t>
      </w:r>
      <w:r w:rsidRPr="00DE0BCF">
        <w:t xml:space="preserve"> от имени Снегирёва исковое заявление в суд. </w:t>
      </w:r>
    </w:p>
    <w:p w:rsidR="003C475C" w:rsidRPr="00DE0BCF" w:rsidRDefault="003C475C" w:rsidP="00B00D33">
      <w:pPr>
        <w:jc w:val="both"/>
        <w:rPr>
          <w:b/>
        </w:rPr>
      </w:pPr>
      <w:r w:rsidRPr="00DE0BCF">
        <w:rPr>
          <w:b/>
        </w:rPr>
        <w:t>Решение:</w:t>
      </w:r>
    </w:p>
    <w:p w:rsidR="003C475C" w:rsidRPr="000D2444" w:rsidRDefault="003C475C" w:rsidP="00B00D33">
      <w:pPr>
        <w:jc w:val="both"/>
      </w:pPr>
      <w:r w:rsidRPr="00DE0BCF">
        <w:t>Согласно 59 ТК РФ срочный трудовой договор заключается по соглашению сторон с</w:t>
      </w:r>
      <w:r w:rsidRPr="000D2444">
        <w:t xml:space="preserve"> лицами, обучающимися по очной форме обучения. </w:t>
      </w:r>
      <w:r w:rsidRPr="000D2444">
        <w:br/>
        <w:t>Таким образом, в рассматриваемом случае характер выполняемой работы не может влиять на возможность заключения трудового договора, поскольку стороны своим соглашением пришли к выводу о необходимости установления срока действия договора. </w:t>
      </w:r>
      <w:r w:rsidRPr="000D2444">
        <w:br/>
        <w:t>Поэтому, считаю, требования студента не подлежащими удовлетворению. Кроме того, по моему мнению, Воробьеву в случае его увольнения следует обратиться в суд о восстановлении его на работе. В настоящее время его права ничем не нарушены. </w:t>
      </w:r>
      <w:r w:rsidRPr="000D2444">
        <w:br/>
        <w:t>Статья 391 ТК РФ не содержит исключений по поводу рассмотрения заявлений студентов очных отделений вузов, так как они не являются постоянными работникам в соответствии со ст. 59 ТК РФ, поэтому данный довод КТС является необос</w:t>
      </w:r>
      <w:r>
        <w:t>нованным.</w:t>
      </w:r>
    </w:p>
    <w:p w:rsidR="003C475C" w:rsidRPr="00DE0BCF" w:rsidRDefault="003C475C" w:rsidP="00B00D33">
      <w:pPr>
        <w:shd w:val="clear" w:color="auto" w:fill="FFFFFF"/>
        <w:jc w:val="both"/>
        <w:rPr>
          <w:b/>
          <w:bCs/>
          <w:color w:val="222222"/>
        </w:rPr>
      </w:pPr>
      <w:r w:rsidRPr="000D2444">
        <w:rPr>
          <w:rFonts w:ascii="Arial" w:hAnsi="Arial" w:cs="Arial"/>
          <w:b/>
          <w:bCs/>
          <w:color w:val="222222"/>
          <w:sz w:val="20"/>
          <w:szCs w:val="20"/>
        </w:rPr>
        <w:br/>
      </w:r>
      <w:r w:rsidRPr="00DE0BCF">
        <w:rPr>
          <w:b/>
          <w:bCs/>
          <w:color w:val="222222"/>
        </w:rPr>
        <w:t>Кейс № 8.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Директор муниципального предприятия отказал в приеме на работу 15-ему подростку. В обосновании своего отказа директор заявил подростку, что по закону лица моложе шестнадцати лет могут быть приняты на работу в исключительных случаях и по согласованию с профкомом предприятия, а на предприятии отсутствует профсоюзная организация. Прав ли директор? Какие документы при трудоустройстве обязан предъявить 15-ий подросток? Куда может обжаловать подросток отказ в приеме на работу?</w:t>
      </w:r>
    </w:p>
    <w:p w:rsidR="003C475C" w:rsidRPr="000D2444" w:rsidRDefault="003C475C" w:rsidP="00B00D33">
      <w:pPr>
        <w:shd w:val="clear" w:color="auto" w:fill="FFFFFF"/>
        <w:jc w:val="both"/>
        <w:rPr>
          <w:b/>
          <w:color w:val="222222"/>
        </w:rPr>
      </w:pPr>
      <w:r w:rsidRPr="00DE0BCF">
        <w:rPr>
          <w:b/>
          <w:color w:val="222222"/>
        </w:rPr>
        <w:t>Решение: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Директор не прав.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Лица, достигшие возраста 15 лет могут заключать трудовой договор для выполнения легкого труда, который не нанесет вред здоровью подростка. </w:t>
      </w:r>
      <w:r w:rsidRPr="000D2444">
        <w:rPr>
          <w:color w:val="222222"/>
        </w:rPr>
        <w:br/>
        <w:t>Необходимо письменное согласие одного из родителей и органа опеки и попечительства.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Отказ в заключении трудового договора может быть обжалован в суде.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</w:p>
    <w:p w:rsidR="003C475C" w:rsidRPr="00DE0BCF" w:rsidRDefault="003C475C" w:rsidP="00B00D33">
      <w:pPr>
        <w:shd w:val="clear" w:color="auto" w:fill="FFFFFF"/>
        <w:jc w:val="both"/>
        <w:rPr>
          <w:b/>
          <w:bCs/>
          <w:color w:val="222222"/>
        </w:rPr>
      </w:pPr>
      <w:r w:rsidRPr="00DE0BCF">
        <w:rPr>
          <w:b/>
          <w:bCs/>
          <w:color w:val="222222"/>
        </w:rPr>
        <w:t>Кейс № 9</w:t>
      </w:r>
      <w:r w:rsidRPr="000D2444">
        <w:rPr>
          <w:b/>
          <w:bCs/>
          <w:color w:val="222222"/>
        </w:rPr>
        <w:t>.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 xml:space="preserve">В связи с неудовлетворительным ходом производства работодатель издал приказ о внесении изменений в график предоставления ежегодных отпусков. Многим работникам, в том числе и несовершеннолетним, которым отпуск по графику приходился на летнее время, директор перенес его на зимние месяцы следующего года (без согласия с </w:t>
      </w:r>
      <w:r w:rsidRPr="000D2444">
        <w:rPr>
          <w:color w:val="222222"/>
        </w:rPr>
        <w:lastRenderedPageBreak/>
        <w:t>профкомом). Профком обратился к директору с требованием об отмене приказа. Законно ли требование профкома?</w:t>
      </w:r>
    </w:p>
    <w:p w:rsidR="003C475C" w:rsidRPr="000D2444" w:rsidRDefault="003C475C" w:rsidP="00B00D33">
      <w:pPr>
        <w:shd w:val="clear" w:color="auto" w:fill="FFFFFF"/>
        <w:jc w:val="both"/>
        <w:rPr>
          <w:b/>
          <w:color w:val="222222"/>
        </w:rPr>
      </w:pPr>
      <w:r w:rsidRPr="00DE0BCF">
        <w:rPr>
          <w:b/>
          <w:color w:val="222222"/>
        </w:rPr>
        <w:t>Решение: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Требование профкома законно.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 xml:space="preserve">Работодатель имеет право перенести отпуска своих работников только с их согласия («При этом отпуск должен быть использован не позднее 12 месяцев после окончания того рабочего года, за который он предоставляется"). Кроме того, запрещается </w:t>
      </w:r>
      <w:proofErr w:type="spellStart"/>
      <w:r w:rsidRPr="000D2444">
        <w:rPr>
          <w:color w:val="222222"/>
        </w:rPr>
        <w:t>непредоставление</w:t>
      </w:r>
      <w:proofErr w:type="spellEnd"/>
      <w:r w:rsidRPr="000D2444">
        <w:rPr>
          <w:color w:val="222222"/>
        </w:rPr>
        <w:t xml:space="preserve"> ежегодного оплачиваемого отпуска работникам в возрасте до восемнадцати лет и работникам, занятым на работах с вредными и (или) опасными условиями труда.</w:t>
      </w:r>
    </w:p>
    <w:p w:rsidR="003C475C" w:rsidRPr="00DE0BCF" w:rsidRDefault="003C475C" w:rsidP="00B00D33">
      <w:pPr>
        <w:shd w:val="clear" w:color="auto" w:fill="FFFFFF"/>
        <w:jc w:val="both"/>
        <w:rPr>
          <w:b/>
          <w:bCs/>
          <w:color w:val="222222"/>
        </w:rPr>
      </w:pPr>
      <w:r w:rsidRPr="000D2444">
        <w:rPr>
          <w:color w:val="222222"/>
        </w:rPr>
        <w:br/>
      </w:r>
      <w:r w:rsidRPr="00DE0BCF">
        <w:rPr>
          <w:b/>
          <w:bCs/>
          <w:color w:val="222222"/>
        </w:rPr>
        <w:t>Кейс № 10</w:t>
      </w:r>
      <w:r w:rsidRPr="000D2444">
        <w:rPr>
          <w:b/>
          <w:bCs/>
          <w:color w:val="222222"/>
        </w:rPr>
        <w:t>.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В связи с тем, что завод был отключен от энергоснабжения за неуплату, приказом генерального директора работники находились в простое. При этом работодатель требовал обязательного присутствия всех работников на рабочих местах. Правомерно ли требование работодателя? В каком порядке должно быть оплачено время простоя?</w:t>
      </w:r>
    </w:p>
    <w:p w:rsidR="003C475C" w:rsidRPr="00A444B6" w:rsidRDefault="003C475C" w:rsidP="00B00D33">
      <w:pPr>
        <w:shd w:val="clear" w:color="auto" w:fill="FFFFFF"/>
        <w:jc w:val="both"/>
        <w:rPr>
          <w:b/>
          <w:color w:val="222222"/>
        </w:rPr>
      </w:pPr>
      <w:r w:rsidRPr="00A444B6">
        <w:rPr>
          <w:b/>
          <w:color w:val="222222"/>
        </w:rPr>
        <w:t>Решение: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Требование работодателя правомерно.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При оформлении простоя работодателя издает приказ, в котором прописывает (начало, конец, причину простоя) необходимость присутствия или отсутствия на рабочих местах простаивающих работников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Время простоя по вине работодателя оплачивается в размере не менее двух третей средней заработной платы работника.</w:t>
      </w:r>
    </w:p>
    <w:p w:rsidR="003C475C" w:rsidRPr="00DE0BCF" w:rsidRDefault="003C475C" w:rsidP="00B00D33">
      <w:pPr>
        <w:shd w:val="clear" w:color="auto" w:fill="FFFFFF"/>
        <w:jc w:val="both"/>
        <w:rPr>
          <w:b/>
          <w:bCs/>
          <w:color w:val="222222"/>
        </w:rPr>
      </w:pPr>
      <w:r w:rsidRPr="000D2444">
        <w:rPr>
          <w:color w:val="222222"/>
        </w:rPr>
        <w:br/>
      </w:r>
      <w:r w:rsidRPr="00DE0BCF">
        <w:rPr>
          <w:b/>
          <w:bCs/>
          <w:color w:val="222222"/>
        </w:rPr>
        <w:t>Кейс № 11.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 xml:space="preserve">Техник </w:t>
      </w:r>
      <w:proofErr w:type="spellStart"/>
      <w:r w:rsidRPr="000D2444">
        <w:rPr>
          <w:color w:val="222222"/>
        </w:rPr>
        <w:t>Эрастова</w:t>
      </w:r>
      <w:proofErr w:type="spellEnd"/>
      <w:r w:rsidRPr="000D2444">
        <w:rPr>
          <w:color w:val="222222"/>
        </w:rPr>
        <w:t xml:space="preserve"> систематически нарушала трудовую дисциплину. В апреле ей был объявлен выговор, и в феврале этого же года </w:t>
      </w:r>
      <w:proofErr w:type="spellStart"/>
      <w:r w:rsidRPr="000D2444">
        <w:rPr>
          <w:color w:val="222222"/>
        </w:rPr>
        <w:t>Эрастова</w:t>
      </w:r>
      <w:proofErr w:type="spellEnd"/>
      <w:r w:rsidRPr="000D2444">
        <w:rPr>
          <w:color w:val="222222"/>
        </w:rPr>
        <w:t xml:space="preserve"> недостойно вела себя в общежитии предприятия, за что ей объявили выговор. В июне она опоздала на работу на 45 минут и была уволена за систематическое неисполнение без уважительных причин обязанностей, возложенных на неё трудовым договором, согласно п. 3 ст. 33 КЗоТ РФ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(п.5. ст.81 ТК РФ).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 xml:space="preserve">Считая увольнение необоснованным, </w:t>
      </w:r>
      <w:proofErr w:type="spellStart"/>
      <w:r w:rsidRPr="000D2444">
        <w:rPr>
          <w:color w:val="222222"/>
        </w:rPr>
        <w:t>Эрастова</w:t>
      </w:r>
      <w:proofErr w:type="spellEnd"/>
      <w:r w:rsidRPr="000D2444">
        <w:rPr>
          <w:color w:val="222222"/>
        </w:rPr>
        <w:t xml:space="preserve"> обратилась в суд с иском о восстановлении на работе, указывая, что действительной причиной её увольнения послужило неприязненное отношение к ней директора предприятия. Кроме того, она считала, что в её действиях нет системы нарушений, и отсутствует основание для её увольнения.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Какой порядок установлен при расторжении трудового договора? Какое решение, по Вашему мнению, должен вынести суд?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E84FA4">
        <w:rPr>
          <w:b/>
          <w:color w:val="222222"/>
        </w:rPr>
        <w:t>Решение:</w:t>
      </w:r>
      <w:r w:rsidRPr="000D2444">
        <w:rPr>
          <w:b/>
          <w:color w:val="222222"/>
        </w:rPr>
        <w:br/>
      </w:r>
      <w:r w:rsidRPr="000D2444">
        <w:rPr>
          <w:color w:val="222222"/>
        </w:rPr>
        <w:t>Порядок расторжения трудового договора: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-В случае необходимости прекращения трудового договора с работником оформляется соответствующий приказ или распоряжение работодателя. С данным документом работник должен быть ознакомлен под роспись.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-Днем прекращения трудового договора во всех случаях является последний день работы работника.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-В день прекращения трудового договора работодатель обязан выдать работнику трудовую книжку и произвести с ним расчет.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-Запись в трудовую книжку об основании и о причине прекращения трудового договора должна производиться в точном соответствии с формулировками Трудового кодекса РФ или иного федерального закона и со ссылкой на соответствующие статью, часть статьи, пункт статьи.</w:t>
      </w:r>
    </w:p>
    <w:p w:rsidR="003C475C" w:rsidRPr="00DE0BCF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 xml:space="preserve">Трудовой договор может быть расторгнут работодателем в случае неоднократного неисполнения работником без уважительных причин трудовых обязанностей, если он </w:t>
      </w:r>
      <w:r w:rsidRPr="000D2444">
        <w:rPr>
          <w:color w:val="222222"/>
        </w:rPr>
        <w:lastRenderedPageBreak/>
        <w:t xml:space="preserve">имеет дисциплинарное взыскание. Дисциплинарное взыскание - выговор. Техник обязана соблюдать правила трудового рас порядка, однако она опоздала на работу в июне. Таким образом, увольнение </w:t>
      </w:r>
      <w:proofErr w:type="spellStart"/>
      <w:r w:rsidRPr="000D2444">
        <w:rPr>
          <w:color w:val="222222"/>
        </w:rPr>
        <w:t>Эрастовой</w:t>
      </w:r>
      <w:proofErr w:type="spellEnd"/>
      <w:r w:rsidRPr="000D2444">
        <w:rPr>
          <w:color w:val="222222"/>
        </w:rPr>
        <w:t xml:space="preserve"> правомерно и суд не удовлетворит ее иск.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</w:p>
    <w:p w:rsidR="003C475C" w:rsidRPr="00DE0BCF" w:rsidRDefault="003C475C" w:rsidP="00B00D33">
      <w:pPr>
        <w:shd w:val="clear" w:color="auto" w:fill="FFFFFF"/>
        <w:jc w:val="both"/>
        <w:rPr>
          <w:b/>
          <w:bCs/>
          <w:color w:val="222222"/>
        </w:rPr>
      </w:pPr>
      <w:r w:rsidRPr="00DE0BCF">
        <w:rPr>
          <w:b/>
          <w:bCs/>
          <w:color w:val="222222"/>
        </w:rPr>
        <w:t>Кейс № 12</w:t>
      </w:r>
      <w:r w:rsidRPr="000D2444">
        <w:rPr>
          <w:b/>
          <w:bCs/>
          <w:color w:val="222222"/>
        </w:rPr>
        <w:t>.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 xml:space="preserve">Мастера </w:t>
      </w:r>
      <w:proofErr w:type="spellStart"/>
      <w:r w:rsidRPr="000D2444">
        <w:rPr>
          <w:color w:val="222222"/>
        </w:rPr>
        <w:t>деревоотделочного</w:t>
      </w:r>
      <w:proofErr w:type="spellEnd"/>
      <w:r w:rsidRPr="000D2444">
        <w:rPr>
          <w:color w:val="222222"/>
        </w:rPr>
        <w:t xml:space="preserve"> завода Токарев и Чернов обратились в суд с исками, требуя возвратить им суммы, взысканные без их согласия администрацией в возмещение ущерба в связи с недостачей материалов. Чернов ставил вопрос в иске о снятие с него дисциплинарного взыскания, наложенного на него полтора года назад, о котором он узнал только два месяца назад, читая в отделе кадров приказы за прошлый год.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Вопрос: Где и как должны решаться указанные споры?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E84FA4">
        <w:rPr>
          <w:b/>
          <w:color w:val="222222"/>
        </w:rPr>
        <w:t>Решение:</w:t>
      </w:r>
      <w:r w:rsidRPr="000D2444">
        <w:rPr>
          <w:b/>
          <w:color w:val="222222"/>
        </w:rPr>
        <w:br/>
      </w:r>
      <w:r w:rsidRPr="000D2444">
        <w:rPr>
          <w:color w:val="222222"/>
        </w:rPr>
        <w:t>Приказ (распоряжение) работодателя о применении дисциплинарного взыскания объявляется работнику под роспись в течение трех рабочих дней со дня его издания, не считая времени отсутствия работника на работе. Таким образом, взыскание с Чернова недействительно, т.к. он не был о нем проинформирован  в определенный срок. Суд должен снять с Чернова взыскание и обязать администрацию вернуть взысканную сумму.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br/>
      </w:r>
      <w:r w:rsidRPr="00DE0BCF">
        <w:rPr>
          <w:b/>
          <w:bCs/>
          <w:color w:val="222222"/>
        </w:rPr>
        <w:t>Кейс № 13</w:t>
      </w:r>
      <w:r w:rsidRPr="000D2444">
        <w:rPr>
          <w:b/>
          <w:bCs/>
          <w:color w:val="222222"/>
        </w:rPr>
        <w:t>. </w:t>
      </w:r>
      <w:r w:rsidRPr="000D2444">
        <w:rPr>
          <w:color w:val="222222"/>
        </w:rPr>
        <w:t xml:space="preserve">Токарь </w:t>
      </w:r>
      <w:r>
        <w:rPr>
          <w:color w:val="222222"/>
        </w:rPr>
        <w:t>См</w:t>
      </w:r>
      <w:r w:rsidRPr="000D2444">
        <w:rPr>
          <w:color w:val="222222"/>
        </w:rPr>
        <w:t>ирнов был призван в вооружённые силы 26 июня 2005 года. На его место был принят Севастьянов. В связи с демобилизацией по состоянию здоровья, Смирнов возвратился на завод и потребовал предоставления ему прежней работы. Администрация отказала ему в этом, сославшись на то, что принятый на его место Севастьянов справляется со своими обязанностями.Вопросы:1 Законен ли отказ администрации в восстановлении вновь на работу на прежнее место Смирнова? 2:Как разрешить спор?</w:t>
      </w:r>
    </w:p>
    <w:p w:rsidR="003C475C" w:rsidRPr="000D2444" w:rsidRDefault="003C475C" w:rsidP="00B00D33">
      <w:pPr>
        <w:shd w:val="clear" w:color="auto" w:fill="FFFFFF"/>
        <w:jc w:val="both"/>
        <w:rPr>
          <w:b/>
          <w:color w:val="222222"/>
        </w:rPr>
      </w:pPr>
      <w:r w:rsidRPr="00E84FA4">
        <w:rPr>
          <w:b/>
          <w:color w:val="222222"/>
        </w:rPr>
        <w:t>Решение: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Прекращение трудового договора по обстоятельствам, не зависящим от воли сторон: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Трудовой договор подлежит прекращению по следующим обстоятельствам, не зависящий от воли сторон: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1) призыв работника на военную службу или направление его на заменяющую ее альтернативную гражданскую службу.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Из этого следует, что отказ администрации в восстановлении Смирнова законен.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Смирнов может быть восстановлен на своей работе по решению государственной инспекции труда или суда. </w:t>
      </w:r>
    </w:p>
    <w:p w:rsidR="003C475C" w:rsidRPr="000D2444" w:rsidRDefault="003C475C" w:rsidP="00B00D33">
      <w:pPr>
        <w:shd w:val="clear" w:color="auto" w:fill="FFFFFF"/>
        <w:jc w:val="both"/>
        <w:rPr>
          <w:b/>
          <w:color w:val="222222"/>
        </w:rPr>
      </w:pPr>
      <w:r w:rsidRPr="000D2444">
        <w:rPr>
          <w:color w:val="222222"/>
        </w:rPr>
        <w:br/>
      </w:r>
      <w:r w:rsidRPr="00DE0BCF">
        <w:rPr>
          <w:b/>
          <w:color w:val="222222"/>
        </w:rPr>
        <w:t>Кейс № 14.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 xml:space="preserve">Кладовщик склада Гуров вместо одного </w:t>
      </w:r>
      <w:proofErr w:type="spellStart"/>
      <w:proofErr w:type="gramStart"/>
      <w:r w:rsidRPr="000D2444">
        <w:rPr>
          <w:color w:val="222222"/>
        </w:rPr>
        <w:t>часа,установленного</w:t>
      </w:r>
      <w:proofErr w:type="spellEnd"/>
      <w:proofErr w:type="gramEnd"/>
      <w:r w:rsidRPr="000D2444">
        <w:rPr>
          <w:color w:val="222222"/>
        </w:rPr>
        <w:t xml:space="preserve"> на обеденный </w:t>
      </w:r>
      <w:proofErr w:type="spellStart"/>
      <w:r w:rsidRPr="000D2444">
        <w:rPr>
          <w:color w:val="222222"/>
        </w:rPr>
        <w:t>перерыв,отсутствовал</w:t>
      </w:r>
      <w:proofErr w:type="spellEnd"/>
      <w:r w:rsidRPr="000D2444">
        <w:rPr>
          <w:color w:val="222222"/>
        </w:rPr>
        <w:t xml:space="preserve"> 5 марта на работе в течении 3 часов без уважительной причины. Прибывшие в его отсутствие две автомашины с грузом были разгружены несвоевременно, за что автобаза взыскала с магазина штраф. За допущенное нарушение трудовой дисциплины администрация объявила Гурову </w:t>
      </w:r>
      <w:proofErr w:type="spellStart"/>
      <w:proofErr w:type="gramStart"/>
      <w:r w:rsidRPr="000D2444">
        <w:rPr>
          <w:color w:val="222222"/>
        </w:rPr>
        <w:t>выговор,лишила</w:t>
      </w:r>
      <w:proofErr w:type="spellEnd"/>
      <w:proofErr w:type="gramEnd"/>
      <w:r w:rsidRPr="000D2444">
        <w:rPr>
          <w:color w:val="222222"/>
        </w:rPr>
        <w:t xml:space="preserve"> его частично квартальной премии и предложила возместить штраф за простой автотранспорта по его вине. Считая приказы администрации необоснованными, Гуров обратился в комиссию по трудовым </w:t>
      </w:r>
      <w:proofErr w:type="spellStart"/>
      <w:r w:rsidRPr="000D2444">
        <w:rPr>
          <w:color w:val="222222"/>
        </w:rPr>
        <w:t>спорам.Какое</w:t>
      </w:r>
      <w:proofErr w:type="spellEnd"/>
      <w:r w:rsidRPr="000D2444">
        <w:rPr>
          <w:color w:val="222222"/>
        </w:rPr>
        <w:t xml:space="preserve"> решение должна принять комиссия по трудовым спорам?</w:t>
      </w:r>
    </w:p>
    <w:p w:rsidR="003C475C" w:rsidRPr="000D2444" w:rsidRDefault="003C475C" w:rsidP="00B00D33">
      <w:pPr>
        <w:shd w:val="clear" w:color="auto" w:fill="FFFFFF"/>
        <w:jc w:val="both"/>
        <w:rPr>
          <w:b/>
          <w:color w:val="222222"/>
        </w:rPr>
      </w:pPr>
      <w:r w:rsidRPr="00E84FA4">
        <w:rPr>
          <w:b/>
          <w:color w:val="222222"/>
        </w:rPr>
        <w:t>Решение: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Администрация в этом случае права. Гуров обязан возместить нанесенный ущерб, однако сумма б</w:t>
      </w:r>
      <w:r>
        <w:rPr>
          <w:color w:val="222222"/>
        </w:rPr>
        <w:t>удет ограничена его средним зара</w:t>
      </w:r>
      <w:r w:rsidRPr="000D2444">
        <w:rPr>
          <w:color w:val="222222"/>
        </w:rPr>
        <w:t>ботком.   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За совершение дисциплинарного проступка, то есть неисполнение или ненадлежащее исполнение (отсутствие на работе в течении 3 часов, что является нарушением рабочего рас порядка дня) работником по его вине возложенных на него трудовых обязанностей, работодатель имеет право применить следующие дисциплинарные взыскания: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1) замечание;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lastRenderedPageBreak/>
        <w:t>2) выговор;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3) увольнение по соответствующим основаниям.</w:t>
      </w:r>
    </w:p>
    <w:p w:rsidR="00A444B6" w:rsidRDefault="003C475C" w:rsidP="00B00D33">
      <w:pPr>
        <w:shd w:val="clear" w:color="auto" w:fill="FFFFFF"/>
        <w:jc w:val="both"/>
        <w:rPr>
          <w:b/>
          <w:bCs/>
          <w:color w:val="222222"/>
        </w:rPr>
      </w:pPr>
      <w:r w:rsidRPr="000D2444">
        <w:rPr>
          <w:color w:val="222222"/>
        </w:rPr>
        <w:t>Комиссия по трудовым спорам обяжет Гурова выполн</w:t>
      </w:r>
      <w:r>
        <w:rPr>
          <w:color w:val="222222"/>
        </w:rPr>
        <w:t>ить требования администрации.  </w:t>
      </w:r>
      <w:r w:rsidRPr="000D2444">
        <w:rPr>
          <w:color w:val="222222"/>
        </w:rPr>
        <w:br/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DE0BCF">
        <w:rPr>
          <w:b/>
          <w:bCs/>
          <w:color w:val="222222"/>
        </w:rPr>
        <w:t>Кейс № 15</w:t>
      </w:r>
      <w:r w:rsidRPr="000D2444">
        <w:rPr>
          <w:b/>
          <w:bCs/>
          <w:color w:val="222222"/>
        </w:rPr>
        <w:t>. </w:t>
      </w:r>
      <w:r w:rsidRPr="000D2444">
        <w:rPr>
          <w:color w:val="222222"/>
        </w:rPr>
        <w:t xml:space="preserve">Доярка Чернова из-за частых конфликтов с заведующим фермой была переведена на работу на другую ферму. Считая, что перевод требует согласия работника, Чернова отказалась от перевода на другую ферму, и продолжала выходить на работу на прежнее место работы, хотя ее группа коров была закреплена за другой дояркой. Действия Черновой администрация расценила как прогул без уважительной причины, в связи с чем она была </w:t>
      </w:r>
      <w:proofErr w:type="spellStart"/>
      <w:r w:rsidRPr="000D2444">
        <w:rPr>
          <w:color w:val="222222"/>
        </w:rPr>
        <w:t>уволена.Чернова</w:t>
      </w:r>
      <w:proofErr w:type="spellEnd"/>
      <w:r w:rsidRPr="000D2444">
        <w:rPr>
          <w:color w:val="222222"/>
        </w:rPr>
        <w:t xml:space="preserve"> обратилась с иском в суд о восстановлении на работе о оплате вынужденного </w:t>
      </w:r>
      <w:proofErr w:type="spellStart"/>
      <w:r w:rsidRPr="000D2444">
        <w:rPr>
          <w:color w:val="222222"/>
        </w:rPr>
        <w:t>прогула.Какое</w:t>
      </w:r>
      <w:proofErr w:type="spellEnd"/>
      <w:r w:rsidRPr="000D2444">
        <w:rPr>
          <w:color w:val="222222"/>
        </w:rPr>
        <w:t xml:space="preserve"> решение вынесет суд?</w:t>
      </w:r>
    </w:p>
    <w:p w:rsidR="003C475C" w:rsidRPr="000D2444" w:rsidRDefault="003C475C" w:rsidP="00B00D33">
      <w:pPr>
        <w:shd w:val="clear" w:color="auto" w:fill="FFFFFF"/>
        <w:jc w:val="both"/>
        <w:rPr>
          <w:b/>
          <w:color w:val="222222"/>
        </w:rPr>
      </w:pPr>
      <w:r w:rsidRPr="00E84FA4">
        <w:rPr>
          <w:b/>
          <w:color w:val="222222"/>
        </w:rPr>
        <w:t xml:space="preserve">Решение: 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Перевод на другую работу допускается только с письменного согласия работника, за исключением некоторых случаев.</w:t>
      </w:r>
    </w:p>
    <w:p w:rsidR="003C475C" w:rsidRPr="000D2444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Государственная инспекция труда в течение десяти дней со дня получения жалобы (заявления) рассматривает вопрос об увольнении и в случае признания его незаконным выдает работодателю обязательное для исполнения предписание о восстановлении работника на работе с оплатой вынужденного прогула.</w:t>
      </w:r>
    </w:p>
    <w:p w:rsidR="003C475C" w:rsidRDefault="003C475C" w:rsidP="00B00D33">
      <w:pPr>
        <w:shd w:val="clear" w:color="auto" w:fill="FFFFFF"/>
        <w:jc w:val="both"/>
        <w:rPr>
          <w:color w:val="222222"/>
        </w:rPr>
      </w:pPr>
      <w:r w:rsidRPr="000D2444">
        <w:rPr>
          <w:color w:val="222222"/>
        </w:rPr>
        <w:t>Таким образом, увольнение Черновой не является правомерным, ее должны восстановить на работе и оплатить дни вынужденного прогула. </w:t>
      </w:r>
    </w:p>
    <w:p w:rsidR="003C475C" w:rsidRPr="00123107" w:rsidRDefault="003C475C" w:rsidP="00B00D33">
      <w:pPr>
        <w:autoSpaceDE w:val="0"/>
        <w:autoSpaceDN w:val="0"/>
        <w:adjustRightInd w:val="0"/>
        <w:jc w:val="both"/>
        <w:rPr>
          <w:sz w:val="26"/>
          <w:szCs w:val="26"/>
        </w:rPr>
      </w:pP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3C475C" w:rsidRPr="009029BE" w:rsidRDefault="003C475C" w:rsidP="00B00D33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9029BE">
        <w:rPr>
          <w:b/>
          <w:color w:val="000000"/>
        </w:rPr>
        <w:t xml:space="preserve">ЗАДАНИЯ В ТЕСТОВОЙ ФОРМЕ </w:t>
      </w: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9029BE">
        <w:rPr>
          <w:b/>
          <w:color w:val="000000"/>
        </w:rPr>
        <w:t>по дисциплине «Трудовое право»</w:t>
      </w: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  <w:rPr>
          <w:b/>
        </w:rPr>
      </w:pPr>
      <w:r w:rsidRPr="001143B7">
        <w:rPr>
          <w:b/>
          <w:u w:val="single"/>
        </w:rPr>
        <w:t>Тема 1. Введение. Предмет и содержание курса "Трудовое право"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1.1.Источник трудового права – это:</w:t>
      </w:r>
    </w:p>
    <w:p w:rsidR="003C475C" w:rsidRPr="001143B7" w:rsidRDefault="003C475C" w:rsidP="00B00D33">
      <w:pPr>
        <w:pStyle w:val="aff2"/>
        <w:numPr>
          <w:ilvl w:val="0"/>
          <w:numId w:val="4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Трудовой кодекс</w:t>
      </w:r>
    </w:p>
    <w:p w:rsidR="003C475C" w:rsidRPr="001143B7" w:rsidRDefault="003C475C" w:rsidP="00B00D33">
      <w:pPr>
        <w:pStyle w:val="12"/>
        <w:numPr>
          <w:ilvl w:val="0"/>
          <w:numId w:val="4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+Все ответы верны</w:t>
      </w:r>
    </w:p>
    <w:p w:rsidR="003C475C" w:rsidRPr="001143B7" w:rsidRDefault="003C475C" w:rsidP="00B00D33">
      <w:pPr>
        <w:pStyle w:val="aff2"/>
        <w:numPr>
          <w:ilvl w:val="0"/>
          <w:numId w:val="4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трудовой договор</w:t>
      </w:r>
    </w:p>
    <w:p w:rsidR="003C475C" w:rsidRPr="001143B7" w:rsidRDefault="003C475C" w:rsidP="00B00D33">
      <w:pPr>
        <w:pStyle w:val="aff2"/>
        <w:numPr>
          <w:ilvl w:val="0"/>
          <w:numId w:val="4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коллективный договор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1.2.Законы субъекта Федерации, содержащие нормы трудового права, могут противоречить:</w:t>
      </w:r>
    </w:p>
    <w:p w:rsidR="003C475C" w:rsidRPr="001143B7" w:rsidRDefault="003C475C" w:rsidP="00B00D33">
      <w:pPr>
        <w:pStyle w:val="aff2"/>
        <w:numPr>
          <w:ilvl w:val="0"/>
          <w:numId w:val="5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никаким актам</w:t>
      </w:r>
    </w:p>
    <w:p w:rsidR="003C475C" w:rsidRPr="001143B7" w:rsidRDefault="003C475C" w:rsidP="00B00D33">
      <w:pPr>
        <w:pStyle w:val="aff2"/>
        <w:numPr>
          <w:ilvl w:val="0"/>
          <w:numId w:val="5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постановлениям Правительства Российской Федерации</w:t>
      </w:r>
    </w:p>
    <w:p w:rsidR="003C475C" w:rsidRPr="001143B7" w:rsidRDefault="003C475C" w:rsidP="00B00D33">
      <w:pPr>
        <w:pStyle w:val="aff2"/>
        <w:numPr>
          <w:ilvl w:val="0"/>
          <w:numId w:val="5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указам Президента Российской Федерации, содержащим нормы трудового права</w:t>
      </w:r>
    </w:p>
    <w:p w:rsidR="003C475C" w:rsidRPr="001143B7" w:rsidRDefault="003C475C" w:rsidP="00B00D33">
      <w:pPr>
        <w:pStyle w:val="12"/>
        <w:numPr>
          <w:ilvl w:val="0"/>
          <w:numId w:val="5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+актам органов местного самоуправления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1.3.Критериями самостоятельности отрасли трудового права являются …</w:t>
      </w:r>
    </w:p>
    <w:p w:rsidR="003C475C" w:rsidRPr="001143B7" w:rsidRDefault="003C475C" w:rsidP="00B00D33">
      <w:pPr>
        <w:pStyle w:val="12"/>
        <w:numPr>
          <w:ilvl w:val="0"/>
          <w:numId w:val="6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+предмет и метод правового регулирования</w:t>
      </w:r>
    </w:p>
    <w:p w:rsidR="003C475C" w:rsidRPr="001143B7" w:rsidRDefault="003C475C" w:rsidP="00B00D33">
      <w:pPr>
        <w:pStyle w:val="aff2"/>
        <w:numPr>
          <w:ilvl w:val="0"/>
          <w:numId w:val="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наличие кодифицированного акта</w:t>
      </w:r>
    </w:p>
    <w:p w:rsidR="003C475C" w:rsidRPr="001143B7" w:rsidRDefault="003C475C" w:rsidP="00B00D33">
      <w:pPr>
        <w:pStyle w:val="aff2"/>
        <w:numPr>
          <w:ilvl w:val="0"/>
          <w:numId w:val="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система юридических источников</w:t>
      </w:r>
    </w:p>
    <w:p w:rsidR="003C475C" w:rsidRPr="001143B7" w:rsidRDefault="003C475C" w:rsidP="00B00D33">
      <w:pPr>
        <w:pStyle w:val="aff2"/>
        <w:numPr>
          <w:ilvl w:val="0"/>
          <w:numId w:val="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развитая наука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1.4.Постановления Правительства Российской Федерации не должны противоречить:</w:t>
      </w:r>
    </w:p>
    <w:p w:rsidR="003C475C" w:rsidRPr="001143B7" w:rsidRDefault="003C475C" w:rsidP="00B00D33">
      <w:pPr>
        <w:pStyle w:val="12"/>
        <w:numPr>
          <w:ilvl w:val="0"/>
          <w:numId w:val="7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+Трудовому кодексу Российской Федерации</w:t>
      </w:r>
    </w:p>
    <w:p w:rsidR="003C475C" w:rsidRPr="001143B7" w:rsidRDefault="003C475C" w:rsidP="00B00D33">
      <w:pPr>
        <w:pStyle w:val="aff2"/>
        <w:numPr>
          <w:ilvl w:val="0"/>
          <w:numId w:val="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конституциям (уставам) субъектов Федерации</w:t>
      </w:r>
    </w:p>
    <w:p w:rsidR="003C475C" w:rsidRPr="001143B7" w:rsidRDefault="003C475C" w:rsidP="00B00D33">
      <w:pPr>
        <w:pStyle w:val="aff2"/>
        <w:numPr>
          <w:ilvl w:val="0"/>
          <w:numId w:val="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законам субъекта Федерации</w:t>
      </w:r>
    </w:p>
    <w:p w:rsidR="003C475C" w:rsidRPr="001143B7" w:rsidRDefault="003C475C" w:rsidP="00B00D33">
      <w:pPr>
        <w:pStyle w:val="aff2"/>
        <w:numPr>
          <w:ilvl w:val="0"/>
          <w:numId w:val="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Трудовому договору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1.5.Трудовой кодекс Российской Федерации применяется к правоотношениям, возникшим:</w:t>
      </w:r>
    </w:p>
    <w:p w:rsidR="003C475C" w:rsidRPr="001143B7" w:rsidRDefault="003C475C" w:rsidP="00B00D33">
      <w:pPr>
        <w:pStyle w:val="aff2"/>
        <w:numPr>
          <w:ilvl w:val="0"/>
          <w:numId w:val="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до его введения</w:t>
      </w:r>
    </w:p>
    <w:p w:rsidR="003C475C" w:rsidRPr="001143B7" w:rsidRDefault="003C475C" w:rsidP="00B00D33">
      <w:pPr>
        <w:pStyle w:val="12"/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lastRenderedPageBreak/>
        <w:t>+после его введения в действие</w:t>
      </w:r>
    </w:p>
    <w:p w:rsidR="003C475C" w:rsidRPr="001143B7" w:rsidRDefault="003C475C" w:rsidP="00B00D33">
      <w:pPr>
        <w:pStyle w:val="aff2"/>
        <w:numPr>
          <w:ilvl w:val="0"/>
          <w:numId w:val="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как до, так и после его введения в действие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t> 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  <w:rPr>
          <w:b/>
        </w:rPr>
      </w:pPr>
      <w:r w:rsidRPr="001143B7">
        <w:rPr>
          <w:b/>
          <w:u w:val="single"/>
        </w:rPr>
        <w:t>Тема 2. Субъекты трудового права. Правоотношения в сфере трудового права</w:t>
      </w:r>
    </w:p>
    <w:p w:rsidR="003C475C" w:rsidRPr="001143B7" w:rsidRDefault="003C475C" w:rsidP="00B00D33">
      <w:pPr>
        <w:tabs>
          <w:tab w:val="num" w:pos="426"/>
        </w:tabs>
        <w:rPr>
          <w:b/>
        </w:rPr>
      </w:pPr>
      <w:r w:rsidRPr="001143B7">
        <w:rPr>
          <w:b/>
        </w:rPr>
        <w:t>2.1.Выступает стороной трудового отношения …</w:t>
      </w:r>
    </w:p>
    <w:p w:rsidR="003C475C" w:rsidRPr="001143B7" w:rsidRDefault="003C475C" w:rsidP="00B00D33">
      <w:pPr>
        <w:pStyle w:val="12"/>
        <w:numPr>
          <w:ilvl w:val="0"/>
          <w:numId w:val="3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+преподаватель университета</w:t>
      </w:r>
    </w:p>
    <w:p w:rsidR="003C475C" w:rsidRPr="001143B7" w:rsidRDefault="003C475C" w:rsidP="00B00D33">
      <w:pPr>
        <w:pStyle w:val="aff2"/>
        <w:numPr>
          <w:ilvl w:val="0"/>
          <w:numId w:val="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военнослужащий</w:t>
      </w:r>
    </w:p>
    <w:p w:rsidR="003C475C" w:rsidRPr="001143B7" w:rsidRDefault="003C475C" w:rsidP="00B00D33">
      <w:pPr>
        <w:pStyle w:val="aff2"/>
        <w:numPr>
          <w:ilvl w:val="0"/>
          <w:numId w:val="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свободный художник</w:t>
      </w:r>
    </w:p>
    <w:p w:rsidR="003C475C" w:rsidRPr="001143B7" w:rsidRDefault="003C475C" w:rsidP="00B00D33">
      <w:pPr>
        <w:pStyle w:val="aff2"/>
        <w:numPr>
          <w:ilvl w:val="0"/>
          <w:numId w:val="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домохозяйка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2.2.Работодатель в соответствии с трудовым законодательством обязан:</w:t>
      </w:r>
    </w:p>
    <w:p w:rsidR="003C475C" w:rsidRPr="001143B7" w:rsidRDefault="003C475C" w:rsidP="00B00D33">
      <w:pPr>
        <w:pStyle w:val="12"/>
        <w:numPr>
          <w:ilvl w:val="0"/>
          <w:numId w:val="9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+вести коллективные переговоры, а также заключать коллективный договор в порядке, установленном ТК РФ</w:t>
      </w:r>
    </w:p>
    <w:p w:rsidR="003C475C" w:rsidRPr="001143B7" w:rsidRDefault="003C475C" w:rsidP="00B00D33">
      <w:pPr>
        <w:pStyle w:val="aff2"/>
        <w:numPr>
          <w:ilvl w:val="0"/>
          <w:numId w:val="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предоставлять любую информацию о процессе производства</w:t>
      </w:r>
    </w:p>
    <w:p w:rsidR="003C475C" w:rsidRPr="001143B7" w:rsidRDefault="003C475C" w:rsidP="00B00D33">
      <w:pPr>
        <w:pStyle w:val="aff2"/>
        <w:numPr>
          <w:ilvl w:val="0"/>
          <w:numId w:val="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вызывать работников на работу в выходные дни, если этого требуют интересы производства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2.3.Работник, заключивший трудовой договор, обязан:</w:t>
      </w:r>
    </w:p>
    <w:p w:rsidR="003C475C" w:rsidRPr="001143B7" w:rsidRDefault="003C475C" w:rsidP="00B00D33">
      <w:pPr>
        <w:pStyle w:val="aff2"/>
        <w:numPr>
          <w:ilvl w:val="0"/>
          <w:numId w:val="10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выполнять любую работу по указанию работодателя</w:t>
      </w:r>
    </w:p>
    <w:p w:rsidR="003C475C" w:rsidRPr="001143B7" w:rsidRDefault="003C475C" w:rsidP="00B00D33">
      <w:pPr>
        <w:pStyle w:val="aff2"/>
        <w:numPr>
          <w:ilvl w:val="0"/>
          <w:numId w:val="10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выходить на работу в выходные дни, если этого требуют интересы производства</w:t>
      </w:r>
    </w:p>
    <w:p w:rsidR="003C475C" w:rsidRPr="001143B7" w:rsidRDefault="003C475C" w:rsidP="00B00D33">
      <w:pPr>
        <w:pStyle w:val="12"/>
        <w:numPr>
          <w:ilvl w:val="0"/>
          <w:numId w:val="10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+соблюдать трудовую дисциплину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2.4.Трудовые правоотношения могут возникнуть на основе:</w:t>
      </w:r>
    </w:p>
    <w:p w:rsidR="003C475C" w:rsidRPr="001143B7" w:rsidRDefault="003C475C" w:rsidP="00B00D33">
      <w:pPr>
        <w:pStyle w:val="aff2"/>
        <w:numPr>
          <w:ilvl w:val="0"/>
          <w:numId w:val="11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неправомерных действий</w:t>
      </w:r>
    </w:p>
    <w:p w:rsidR="003C475C" w:rsidRPr="001143B7" w:rsidRDefault="003C475C" w:rsidP="00B00D33">
      <w:pPr>
        <w:pStyle w:val="aff2"/>
        <w:numPr>
          <w:ilvl w:val="0"/>
          <w:numId w:val="11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событий</w:t>
      </w:r>
    </w:p>
    <w:p w:rsidR="003C475C" w:rsidRPr="001143B7" w:rsidRDefault="003C475C" w:rsidP="00B00D33">
      <w:pPr>
        <w:pStyle w:val="12"/>
        <w:numPr>
          <w:ilvl w:val="0"/>
          <w:numId w:val="11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+правомерных действий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2.5.Работодатель в соответствии с трудовым законодательством обязан:</w:t>
      </w:r>
    </w:p>
    <w:p w:rsidR="003C475C" w:rsidRPr="001143B7" w:rsidRDefault="003C475C" w:rsidP="00B00D33">
      <w:pPr>
        <w:pStyle w:val="aff2"/>
        <w:numPr>
          <w:ilvl w:val="0"/>
          <w:numId w:val="12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своевременно уплачивать налоги с заработной платы работника</w:t>
      </w:r>
    </w:p>
    <w:p w:rsidR="003C475C" w:rsidRPr="001143B7" w:rsidRDefault="003C475C" w:rsidP="00B00D33">
      <w:pPr>
        <w:pStyle w:val="12"/>
        <w:numPr>
          <w:ilvl w:val="0"/>
          <w:numId w:val="1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+соблюдать законы и иные нормативные акты о труде, условия коллективного и трудового договора</w:t>
      </w:r>
    </w:p>
    <w:p w:rsidR="003C475C" w:rsidRPr="001143B7" w:rsidRDefault="003C475C" w:rsidP="00B00D33">
      <w:pPr>
        <w:pStyle w:val="aff2"/>
        <w:numPr>
          <w:ilvl w:val="0"/>
          <w:numId w:val="12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обеспечить безубыточную работу организации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  <w:rPr>
          <w:b/>
        </w:rPr>
      </w:pPr>
      <w:r w:rsidRPr="001143B7">
        <w:rPr>
          <w:b/>
          <w:u w:val="single"/>
        </w:rPr>
        <w:t>Тема 3. Социальное партнерство в сфере труда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3.1.Социальное партнерство – это:</w:t>
      </w:r>
    </w:p>
    <w:p w:rsidR="003C475C" w:rsidRPr="001143B7" w:rsidRDefault="003C475C" w:rsidP="00B00D33">
      <w:pPr>
        <w:pStyle w:val="12"/>
        <w:numPr>
          <w:ilvl w:val="0"/>
          <w:numId w:val="13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+система взаимоотношений между работниками, работодателями, органами государственной власти и местного самоуправления</w:t>
      </w:r>
    </w:p>
    <w:p w:rsidR="003C475C" w:rsidRPr="001143B7" w:rsidRDefault="003C475C" w:rsidP="00B00D33">
      <w:pPr>
        <w:pStyle w:val="aff2"/>
        <w:numPr>
          <w:ilvl w:val="0"/>
          <w:numId w:val="1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забота государства об улучшении жизни народа</w:t>
      </w:r>
    </w:p>
    <w:p w:rsidR="003C475C" w:rsidRPr="001143B7" w:rsidRDefault="003C475C" w:rsidP="00B00D33">
      <w:pPr>
        <w:pStyle w:val="aff2"/>
        <w:numPr>
          <w:ilvl w:val="0"/>
          <w:numId w:val="1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вид политического соглашения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3.2.Какие отношения с участием профсоюза регулируются трудовым законодательством:</w:t>
      </w:r>
    </w:p>
    <w:p w:rsidR="003C475C" w:rsidRPr="001143B7" w:rsidRDefault="003C475C" w:rsidP="00B00D33">
      <w:pPr>
        <w:pStyle w:val="aff2"/>
        <w:numPr>
          <w:ilvl w:val="0"/>
          <w:numId w:val="14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создание профсоюзной организации</w:t>
      </w:r>
    </w:p>
    <w:p w:rsidR="003C475C" w:rsidRPr="001143B7" w:rsidRDefault="003C475C" w:rsidP="00B00D33">
      <w:pPr>
        <w:pStyle w:val="aff2"/>
        <w:numPr>
          <w:ilvl w:val="0"/>
          <w:numId w:val="14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права профсоюзной организации как юридического лица</w:t>
      </w:r>
    </w:p>
    <w:p w:rsidR="003C475C" w:rsidRPr="001143B7" w:rsidRDefault="003C475C" w:rsidP="00B00D33">
      <w:pPr>
        <w:pStyle w:val="12"/>
        <w:numPr>
          <w:ilvl w:val="0"/>
          <w:numId w:val="14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+участие профсоюза в заключении коллективного договора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3.3.Социальное партнерство осуществляется в форме:</w:t>
      </w:r>
    </w:p>
    <w:p w:rsidR="003C475C" w:rsidRPr="001143B7" w:rsidRDefault="003C475C" w:rsidP="00B00D33">
      <w:pPr>
        <w:pStyle w:val="12"/>
        <w:numPr>
          <w:ilvl w:val="0"/>
          <w:numId w:val="15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+коллективных переговоров по подготовке проектов коллективных договоров, соглашений и их заключению</w:t>
      </w:r>
    </w:p>
    <w:p w:rsidR="003C475C" w:rsidRPr="001143B7" w:rsidRDefault="003C475C" w:rsidP="00B00D33">
      <w:pPr>
        <w:pStyle w:val="aff2"/>
        <w:numPr>
          <w:ilvl w:val="0"/>
          <w:numId w:val="15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совместной работы в комиссии по трудовым спорам</w:t>
      </w:r>
    </w:p>
    <w:p w:rsidR="003C475C" w:rsidRPr="001143B7" w:rsidRDefault="003C475C" w:rsidP="00B00D33">
      <w:pPr>
        <w:pStyle w:val="aff2"/>
        <w:numPr>
          <w:ilvl w:val="0"/>
          <w:numId w:val="15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организации и проведения забастовки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3.4.Лица, участвующие в коллективных переговорах, подготовке проекта коллективного договора, освобождаются от основной работы:</w:t>
      </w:r>
    </w:p>
    <w:p w:rsidR="003C475C" w:rsidRPr="001143B7" w:rsidRDefault="003C475C" w:rsidP="00B00D33">
      <w:pPr>
        <w:pStyle w:val="12"/>
        <w:numPr>
          <w:ilvl w:val="0"/>
          <w:numId w:val="16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 с сохранением среднего заработка на срок, определяемый соглашением сторон, но не более трех месяцев</w:t>
      </w:r>
    </w:p>
    <w:p w:rsidR="003C475C" w:rsidRPr="001143B7" w:rsidRDefault="003C475C" w:rsidP="00B00D33">
      <w:pPr>
        <w:pStyle w:val="aff2"/>
        <w:numPr>
          <w:ilvl w:val="0"/>
          <w:numId w:val="1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lastRenderedPageBreak/>
        <w:t>с сохранением среднего заработка на срок, установленный руководителем организации</w:t>
      </w:r>
    </w:p>
    <w:p w:rsidR="003C475C" w:rsidRPr="001143B7" w:rsidRDefault="003C475C" w:rsidP="00B00D33">
      <w:pPr>
        <w:pStyle w:val="aff2"/>
        <w:numPr>
          <w:ilvl w:val="0"/>
          <w:numId w:val="1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proofErr w:type="gramStart"/>
      <w:r w:rsidRPr="001143B7">
        <w:t>с</w:t>
      </w:r>
      <w:proofErr w:type="gramEnd"/>
      <w:r w:rsidRPr="001143B7">
        <w:t xml:space="preserve"> оплатой за счет средств профсоюзной организации на срок не более трех месяцев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3.5.При проведении переговоров на уровне отрасли представителями работодателя являются:</w:t>
      </w:r>
    </w:p>
    <w:p w:rsidR="003C475C" w:rsidRPr="001143B7" w:rsidRDefault="003C475C" w:rsidP="00B00D33">
      <w:pPr>
        <w:pStyle w:val="12"/>
        <w:numPr>
          <w:ilvl w:val="0"/>
          <w:numId w:val="17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+объединение работодателей</w:t>
      </w:r>
    </w:p>
    <w:p w:rsidR="003C475C" w:rsidRPr="001143B7" w:rsidRDefault="003C475C" w:rsidP="00B00D33">
      <w:pPr>
        <w:pStyle w:val="aff2"/>
        <w:numPr>
          <w:ilvl w:val="0"/>
          <w:numId w:val="1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отраслевое министерство</w:t>
      </w:r>
    </w:p>
    <w:p w:rsidR="003C475C" w:rsidRPr="001143B7" w:rsidRDefault="003C475C" w:rsidP="00B00D33">
      <w:pPr>
        <w:pStyle w:val="aff2"/>
        <w:numPr>
          <w:ilvl w:val="0"/>
          <w:numId w:val="1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органы местной власти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t> 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  <w:rPr>
          <w:b/>
        </w:rPr>
      </w:pPr>
      <w:r w:rsidRPr="001143B7">
        <w:rPr>
          <w:b/>
          <w:u w:val="single"/>
        </w:rPr>
        <w:t>Тема 4. Трудовой договор. Порядок заключения и изменения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4.1.Понятие трудового договора включает в себя:</w:t>
      </w:r>
    </w:p>
    <w:p w:rsidR="003C475C" w:rsidRPr="001143B7" w:rsidRDefault="003C475C" w:rsidP="00B00D33">
      <w:pPr>
        <w:pStyle w:val="aff2"/>
        <w:numPr>
          <w:ilvl w:val="0"/>
          <w:numId w:val="1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соглашение о найме на время выполнения любых работ</w:t>
      </w:r>
    </w:p>
    <w:p w:rsidR="003C475C" w:rsidRPr="001143B7" w:rsidRDefault="003C475C" w:rsidP="00B00D33">
      <w:pPr>
        <w:pStyle w:val="aff2"/>
        <w:numPr>
          <w:ilvl w:val="0"/>
          <w:numId w:val="1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соглашение о выполнении работы с оплатой по окончании работ</w:t>
      </w:r>
    </w:p>
    <w:p w:rsidR="003C475C" w:rsidRPr="001143B7" w:rsidRDefault="003C475C" w:rsidP="00B00D33">
      <w:pPr>
        <w:pStyle w:val="12"/>
        <w:numPr>
          <w:ilvl w:val="0"/>
          <w:numId w:val="18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 соглашение о выполнении работы по определенной специальности между работником и работодателем с подчинением внутреннему трудовому распорядку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4.2.Условия трудового договора могут быть изменены:</w:t>
      </w:r>
    </w:p>
    <w:p w:rsidR="003C475C" w:rsidRPr="001143B7" w:rsidRDefault="003C475C" w:rsidP="00B00D33">
      <w:pPr>
        <w:pStyle w:val="12"/>
        <w:numPr>
          <w:ilvl w:val="0"/>
          <w:numId w:val="18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 в письменной форме по соглашению сторон</w:t>
      </w:r>
    </w:p>
    <w:p w:rsidR="003C475C" w:rsidRPr="001143B7" w:rsidRDefault="003C475C" w:rsidP="00B00D33">
      <w:pPr>
        <w:pStyle w:val="aff2"/>
        <w:numPr>
          <w:ilvl w:val="0"/>
          <w:numId w:val="1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 устной форме по соглашению сторон</w:t>
      </w:r>
    </w:p>
    <w:p w:rsidR="003C475C" w:rsidRPr="001143B7" w:rsidRDefault="003C475C" w:rsidP="00B00D33">
      <w:pPr>
        <w:pStyle w:val="aff2"/>
        <w:numPr>
          <w:ilvl w:val="0"/>
          <w:numId w:val="1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Трудовой кодекс РФ не устанавливает форму изменения трудового договора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4.3.Обязательные условия трудового договора определяются:</w:t>
      </w:r>
    </w:p>
    <w:p w:rsidR="003C475C" w:rsidRPr="001143B7" w:rsidRDefault="003C475C" w:rsidP="00B00D33">
      <w:pPr>
        <w:pStyle w:val="aff2"/>
        <w:numPr>
          <w:ilvl w:val="0"/>
          <w:numId w:val="1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 коллективном договоре или соглашении</w:t>
      </w:r>
    </w:p>
    <w:p w:rsidR="003C475C" w:rsidRPr="001143B7" w:rsidRDefault="003C475C" w:rsidP="00B00D33">
      <w:pPr>
        <w:pStyle w:val="12"/>
        <w:numPr>
          <w:ilvl w:val="0"/>
          <w:numId w:val="19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+в Трудовом кодексе Российской Федерации</w:t>
      </w:r>
    </w:p>
    <w:p w:rsidR="003C475C" w:rsidRPr="001143B7" w:rsidRDefault="003C475C" w:rsidP="00B00D33">
      <w:pPr>
        <w:pStyle w:val="aff2"/>
        <w:numPr>
          <w:ilvl w:val="0"/>
          <w:numId w:val="1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по соглашению сторон трудового договора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4.4.Срочный трудовой договор может быть заключен на срок:</w:t>
      </w:r>
    </w:p>
    <w:p w:rsidR="003C475C" w:rsidRPr="001143B7" w:rsidRDefault="003C475C" w:rsidP="00B00D33">
      <w:pPr>
        <w:pStyle w:val="aff2"/>
        <w:numPr>
          <w:ilvl w:val="0"/>
          <w:numId w:val="20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более трех лет</w:t>
      </w:r>
    </w:p>
    <w:p w:rsidR="003C475C" w:rsidRPr="001143B7" w:rsidRDefault="003C475C" w:rsidP="00B00D33">
      <w:pPr>
        <w:pStyle w:val="12"/>
        <w:numPr>
          <w:ilvl w:val="0"/>
          <w:numId w:val="20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+не более пяти лет</w:t>
      </w:r>
    </w:p>
    <w:p w:rsidR="003C475C" w:rsidRPr="001143B7" w:rsidRDefault="003C475C" w:rsidP="00B00D33">
      <w:pPr>
        <w:pStyle w:val="aff2"/>
        <w:numPr>
          <w:ilvl w:val="0"/>
          <w:numId w:val="20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более четырех лет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4.5.В случае заключения срочного трудового договора:</w:t>
      </w:r>
    </w:p>
    <w:p w:rsidR="003C475C" w:rsidRPr="001143B7" w:rsidRDefault="003C475C" w:rsidP="00B00D33">
      <w:pPr>
        <w:pStyle w:val="aff2"/>
        <w:numPr>
          <w:ilvl w:val="0"/>
          <w:numId w:val="21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причина его заключения может быть указана по усмотрению сторон трудового договора</w:t>
      </w:r>
    </w:p>
    <w:p w:rsidR="003C475C" w:rsidRPr="001143B7" w:rsidRDefault="003C475C" w:rsidP="00B00D33">
      <w:pPr>
        <w:pStyle w:val="aff2"/>
        <w:numPr>
          <w:ilvl w:val="0"/>
          <w:numId w:val="21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Трудовой кодекс Российской Федерации не устанавливает требования указывать обстоятельство (причину) заключения договора на определенный срок</w:t>
      </w:r>
    </w:p>
    <w:p w:rsidR="003C475C" w:rsidRPr="001143B7" w:rsidRDefault="003C475C" w:rsidP="00B00D33">
      <w:pPr>
        <w:pStyle w:val="12"/>
        <w:numPr>
          <w:ilvl w:val="0"/>
          <w:numId w:val="21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+необходимо указывать срок и обстоятельство (причину) заключения договора на определенный срок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  <w:rPr>
          <w:u w:val="single"/>
        </w:rPr>
      </w:pP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  <w:rPr>
          <w:b/>
        </w:rPr>
      </w:pPr>
      <w:r w:rsidRPr="001143B7">
        <w:rPr>
          <w:b/>
          <w:u w:val="single"/>
        </w:rPr>
        <w:t>Тема 5. Трудовой договор. Расторжение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5.1.При неудовлетворительном результате испытания работодатель имеет право расторгнуть трудовой договор в течение испытательного срока, предупредив работника:</w:t>
      </w:r>
    </w:p>
    <w:p w:rsidR="003C475C" w:rsidRPr="001143B7" w:rsidRDefault="003C475C" w:rsidP="00B00D33">
      <w:pPr>
        <w:pStyle w:val="aff2"/>
        <w:numPr>
          <w:ilvl w:val="0"/>
          <w:numId w:val="22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proofErr w:type="gramStart"/>
      <w:r w:rsidRPr="001143B7">
        <w:t>не</w:t>
      </w:r>
      <w:proofErr w:type="gramEnd"/>
      <w:r w:rsidRPr="001143B7">
        <w:t xml:space="preserve"> позднее чем за три дня в устной форме</w:t>
      </w:r>
    </w:p>
    <w:p w:rsidR="003C475C" w:rsidRPr="001143B7" w:rsidRDefault="003C475C" w:rsidP="00B00D33">
      <w:pPr>
        <w:pStyle w:val="aff2"/>
        <w:numPr>
          <w:ilvl w:val="0"/>
          <w:numId w:val="22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proofErr w:type="gramStart"/>
      <w:r w:rsidRPr="001143B7">
        <w:t>не</w:t>
      </w:r>
      <w:proofErr w:type="gramEnd"/>
      <w:r w:rsidRPr="001143B7">
        <w:t xml:space="preserve"> позднее чем за три дня в письменной форме с указанием причин отрицательной оценки, но с согласия профсоюза и с выплатой выходного пособия</w:t>
      </w:r>
    </w:p>
    <w:p w:rsidR="003C475C" w:rsidRPr="001143B7" w:rsidRDefault="003C475C" w:rsidP="00B00D33">
      <w:pPr>
        <w:pStyle w:val="12"/>
        <w:numPr>
          <w:ilvl w:val="0"/>
          <w:numId w:val="2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+в письменной форме не позднее чем за три дня с указанием причин отрицательной оценки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5.2.При прекращении трудового договора работодатель обязан выдать работнику трудовую книжку в:</w:t>
      </w:r>
    </w:p>
    <w:p w:rsidR="003C475C" w:rsidRPr="001143B7" w:rsidRDefault="003C475C" w:rsidP="00B00D33">
      <w:pPr>
        <w:pStyle w:val="aff2"/>
        <w:numPr>
          <w:ilvl w:val="0"/>
          <w:numId w:val="2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день поступления работника на новую работу</w:t>
      </w:r>
    </w:p>
    <w:p w:rsidR="003C475C" w:rsidRPr="001143B7" w:rsidRDefault="003C475C" w:rsidP="00B00D33">
      <w:pPr>
        <w:pStyle w:val="aff2"/>
        <w:numPr>
          <w:ilvl w:val="0"/>
          <w:numId w:val="2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течение недели после увольнения</w:t>
      </w:r>
    </w:p>
    <w:p w:rsidR="003C475C" w:rsidRPr="001143B7" w:rsidRDefault="003C475C" w:rsidP="00B00D33">
      <w:pPr>
        <w:pStyle w:val="aff2"/>
        <w:numPr>
          <w:ilvl w:val="0"/>
          <w:numId w:val="2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течение 3-х дней после увольнения</w:t>
      </w:r>
    </w:p>
    <w:p w:rsidR="003C475C" w:rsidRPr="001143B7" w:rsidRDefault="003C475C" w:rsidP="00B00D33">
      <w:pPr>
        <w:pStyle w:val="12"/>
        <w:numPr>
          <w:ilvl w:val="0"/>
          <w:numId w:val="23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+в день увольнения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lastRenderedPageBreak/>
        <w:t>5.3.Трудовой кодекс Российской Федерации предоставляет право работнику расторгнуть трудовой договор в течение испытательного срока:</w:t>
      </w:r>
    </w:p>
    <w:p w:rsidR="003C475C" w:rsidRPr="001143B7" w:rsidRDefault="003C475C" w:rsidP="00B00D33">
      <w:pPr>
        <w:pStyle w:val="aff2"/>
        <w:numPr>
          <w:ilvl w:val="0"/>
          <w:numId w:val="24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 течение испытательного срока на работника не распространяется Трудовой кодекс</w:t>
      </w:r>
    </w:p>
    <w:p w:rsidR="003C475C" w:rsidRPr="001143B7" w:rsidRDefault="003C475C" w:rsidP="00B00D33">
      <w:pPr>
        <w:pStyle w:val="aff2"/>
        <w:numPr>
          <w:ilvl w:val="0"/>
          <w:numId w:val="24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Трудовой кодекс Российской Федерации не предоставляет работнику такое право</w:t>
      </w:r>
    </w:p>
    <w:p w:rsidR="003C475C" w:rsidRPr="001143B7" w:rsidRDefault="003C475C" w:rsidP="00B00D33">
      <w:pPr>
        <w:pStyle w:val="12"/>
        <w:numPr>
          <w:ilvl w:val="0"/>
          <w:numId w:val="24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+если работа не является для него подходящей, предупредив работодателя письменно за три дня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5.4.В каком размере выплачивается выходное пособие при расторжении трудового договора в связи с восстановлением на работе работника, ранее выполнявшего эту работу:</w:t>
      </w:r>
    </w:p>
    <w:p w:rsidR="003C475C" w:rsidRPr="001143B7" w:rsidRDefault="003C475C" w:rsidP="00B00D33">
      <w:pPr>
        <w:pStyle w:val="aff2"/>
        <w:numPr>
          <w:ilvl w:val="0"/>
          <w:numId w:val="25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 размере 3 -месячного среднего заработка</w:t>
      </w:r>
    </w:p>
    <w:p w:rsidR="003C475C" w:rsidRPr="001143B7" w:rsidRDefault="003C475C" w:rsidP="00B00D33">
      <w:pPr>
        <w:pStyle w:val="aff2"/>
        <w:numPr>
          <w:ilvl w:val="0"/>
          <w:numId w:val="25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 размере среднемесячного заработка</w:t>
      </w:r>
    </w:p>
    <w:p w:rsidR="003C475C" w:rsidRPr="001143B7" w:rsidRDefault="003C475C" w:rsidP="00B00D33">
      <w:pPr>
        <w:pStyle w:val="12"/>
        <w:numPr>
          <w:ilvl w:val="0"/>
          <w:numId w:val="25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+в размере 2 -x недельного среднего заработка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t> 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  <w:rPr>
          <w:b/>
        </w:rPr>
      </w:pPr>
      <w:r w:rsidRPr="001143B7">
        <w:rPr>
          <w:b/>
          <w:u w:val="single"/>
        </w:rPr>
        <w:t>Тема 6. Рабочее время и время отдыха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6.1.Какова нормальная продолжительность рабочего времени?</w:t>
      </w:r>
    </w:p>
    <w:p w:rsidR="003C475C" w:rsidRPr="001143B7" w:rsidRDefault="003C475C" w:rsidP="00B00D33">
      <w:pPr>
        <w:pStyle w:val="aff2"/>
        <w:numPr>
          <w:ilvl w:val="0"/>
          <w:numId w:val="2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36 часов в неделю</w:t>
      </w:r>
    </w:p>
    <w:p w:rsidR="003C475C" w:rsidRPr="001143B7" w:rsidRDefault="003C475C" w:rsidP="00B00D33">
      <w:pPr>
        <w:pStyle w:val="aff2"/>
        <w:numPr>
          <w:ilvl w:val="0"/>
          <w:numId w:val="2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50 часов в неделю</w:t>
      </w:r>
    </w:p>
    <w:p w:rsidR="003C475C" w:rsidRPr="001143B7" w:rsidRDefault="003C475C" w:rsidP="00B00D33">
      <w:pPr>
        <w:pStyle w:val="aff2"/>
        <w:numPr>
          <w:ilvl w:val="0"/>
          <w:numId w:val="2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46 часов в неделю</w:t>
      </w:r>
    </w:p>
    <w:p w:rsidR="003C475C" w:rsidRPr="001143B7" w:rsidRDefault="003C475C" w:rsidP="00B00D33">
      <w:pPr>
        <w:pStyle w:val="12"/>
        <w:numPr>
          <w:ilvl w:val="0"/>
          <w:numId w:val="26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+40 часов в неделю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6.2.Какова продолжительность дополнительного отпуска для работников с ненормированным рабочим днем?</w:t>
      </w:r>
    </w:p>
    <w:p w:rsidR="003C475C" w:rsidRPr="001143B7" w:rsidRDefault="003C475C" w:rsidP="00B00D33">
      <w:pPr>
        <w:pStyle w:val="aff2"/>
        <w:numPr>
          <w:ilvl w:val="0"/>
          <w:numId w:val="2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менее 10 календарных дней</w:t>
      </w:r>
    </w:p>
    <w:p w:rsidR="003C475C" w:rsidRPr="001143B7" w:rsidRDefault="003C475C" w:rsidP="00B00D33">
      <w:pPr>
        <w:pStyle w:val="aff2"/>
        <w:numPr>
          <w:ilvl w:val="0"/>
          <w:numId w:val="2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менее 5 календарных дней</w:t>
      </w:r>
    </w:p>
    <w:p w:rsidR="003C475C" w:rsidRPr="001143B7" w:rsidRDefault="003C475C" w:rsidP="00B00D33">
      <w:pPr>
        <w:pStyle w:val="12"/>
        <w:numPr>
          <w:ilvl w:val="0"/>
          <w:numId w:val="27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+не менее 3 календарных дней</w:t>
      </w:r>
    </w:p>
    <w:p w:rsidR="003C475C" w:rsidRPr="001143B7" w:rsidRDefault="003C475C" w:rsidP="00B00D33">
      <w:pPr>
        <w:pStyle w:val="aff2"/>
        <w:numPr>
          <w:ilvl w:val="0"/>
          <w:numId w:val="2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менее 2 календарных дней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6.3.Какова предельно допустимая продолжительность сверхурочных работ в течение года?</w:t>
      </w:r>
    </w:p>
    <w:p w:rsidR="003C475C" w:rsidRPr="001143B7" w:rsidRDefault="003C475C" w:rsidP="00B00D33">
      <w:pPr>
        <w:pStyle w:val="12"/>
        <w:numPr>
          <w:ilvl w:val="0"/>
          <w:numId w:val="28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+120 часов</w:t>
      </w:r>
    </w:p>
    <w:p w:rsidR="003C475C" w:rsidRPr="001143B7" w:rsidRDefault="003C475C" w:rsidP="00B00D33">
      <w:pPr>
        <w:pStyle w:val="aff2"/>
        <w:numPr>
          <w:ilvl w:val="0"/>
          <w:numId w:val="2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130 часов</w:t>
      </w:r>
    </w:p>
    <w:p w:rsidR="003C475C" w:rsidRPr="001143B7" w:rsidRDefault="003C475C" w:rsidP="00B00D33">
      <w:pPr>
        <w:pStyle w:val="aff2"/>
        <w:numPr>
          <w:ilvl w:val="0"/>
          <w:numId w:val="2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100 часов</w:t>
      </w:r>
    </w:p>
    <w:p w:rsidR="003C475C" w:rsidRPr="001143B7" w:rsidRDefault="003C475C" w:rsidP="00B00D33">
      <w:pPr>
        <w:pStyle w:val="aff2"/>
        <w:numPr>
          <w:ilvl w:val="0"/>
          <w:numId w:val="2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4 часа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6.4.Кому из перечисленных работников по их просьбе работодатель обязан установить неполное рабочее время?</w:t>
      </w:r>
    </w:p>
    <w:p w:rsidR="003C475C" w:rsidRPr="001143B7" w:rsidRDefault="003C475C" w:rsidP="00B00D33">
      <w:pPr>
        <w:pStyle w:val="12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 беременной женщине</w:t>
      </w:r>
    </w:p>
    <w:p w:rsidR="003C475C" w:rsidRPr="001143B7" w:rsidRDefault="003C475C" w:rsidP="00B00D33">
      <w:pPr>
        <w:pStyle w:val="aff2"/>
        <w:numPr>
          <w:ilvl w:val="0"/>
          <w:numId w:val="2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работающему пенсионеру</w:t>
      </w:r>
    </w:p>
    <w:p w:rsidR="003C475C" w:rsidRPr="001143B7" w:rsidRDefault="003C475C" w:rsidP="00B00D33">
      <w:pPr>
        <w:pStyle w:val="aff2"/>
        <w:numPr>
          <w:ilvl w:val="0"/>
          <w:numId w:val="2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работникам в возрасте до 18 лет</w:t>
      </w:r>
    </w:p>
    <w:p w:rsidR="003C475C" w:rsidRPr="001143B7" w:rsidRDefault="003C475C" w:rsidP="00B00D33">
      <w:pPr>
        <w:pStyle w:val="aff2"/>
        <w:numPr>
          <w:ilvl w:val="0"/>
          <w:numId w:val="2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председателю выборного профсоюзного органа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6.5.Кому из перечисленных работников работодатель обязан установить сокращенное рабочее время?</w:t>
      </w:r>
    </w:p>
    <w:p w:rsidR="003C475C" w:rsidRPr="001143B7" w:rsidRDefault="003C475C" w:rsidP="00B00D33">
      <w:pPr>
        <w:pStyle w:val="aff2"/>
        <w:numPr>
          <w:ilvl w:val="0"/>
          <w:numId w:val="30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беременной женщине</w:t>
      </w:r>
    </w:p>
    <w:p w:rsidR="003C475C" w:rsidRPr="001143B7" w:rsidRDefault="003C475C" w:rsidP="00B00D33">
      <w:pPr>
        <w:pStyle w:val="aff2"/>
        <w:numPr>
          <w:ilvl w:val="0"/>
          <w:numId w:val="30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председателю выборного профсоюзного органа</w:t>
      </w:r>
    </w:p>
    <w:p w:rsidR="003C475C" w:rsidRPr="001143B7" w:rsidRDefault="003C475C" w:rsidP="00B00D33">
      <w:pPr>
        <w:pStyle w:val="aff2"/>
        <w:numPr>
          <w:ilvl w:val="0"/>
          <w:numId w:val="30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работающему пенсионеру</w:t>
      </w:r>
    </w:p>
    <w:p w:rsidR="003C475C" w:rsidRPr="001143B7" w:rsidRDefault="003C475C" w:rsidP="00B00D33">
      <w:pPr>
        <w:pStyle w:val="12"/>
        <w:numPr>
          <w:ilvl w:val="0"/>
          <w:numId w:val="30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+работникам в возрасте до 18 лет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6.6.Допускается ли разделение отпуска на части?</w:t>
      </w:r>
    </w:p>
    <w:p w:rsidR="003C475C" w:rsidRPr="001143B7" w:rsidRDefault="003C475C" w:rsidP="00B00D33">
      <w:pPr>
        <w:pStyle w:val="aff2"/>
        <w:numPr>
          <w:ilvl w:val="0"/>
          <w:numId w:val="31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допускается</w:t>
      </w:r>
    </w:p>
    <w:p w:rsidR="003C475C" w:rsidRPr="001143B7" w:rsidRDefault="003C475C" w:rsidP="00B00D33">
      <w:pPr>
        <w:pStyle w:val="12"/>
        <w:numPr>
          <w:ilvl w:val="0"/>
          <w:numId w:val="31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+допускается по соглашению между работником и работодателем</w:t>
      </w:r>
    </w:p>
    <w:p w:rsidR="003C475C" w:rsidRPr="001143B7" w:rsidRDefault="003C475C" w:rsidP="00B00D33">
      <w:pPr>
        <w:pStyle w:val="aff2"/>
        <w:numPr>
          <w:ilvl w:val="0"/>
          <w:numId w:val="31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допускается по желанию работника</w:t>
      </w:r>
    </w:p>
    <w:p w:rsidR="003C475C" w:rsidRPr="001143B7" w:rsidRDefault="003C475C" w:rsidP="00B00D33">
      <w:pPr>
        <w:pStyle w:val="aff2"/>
        <w:numPr>
          <w:ilvl w:val="0"/>
          <w:numId w:val="31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допускается по волеизъявлению работодателя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t> 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  <w:rPr>
          <w:b/>
        </w:rPr>
      </w:pPr>
      <w:r w:rsidRPr="001143B7">
        <w:rPr>
          <w:b/>
          <w:u w:val="single"/>
        </w:rPr>
        <w:t>Тема 7. Заработная плата. Гарантии и компенсации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lastRenderedPageBreak/>
        <w:t>7.1.Каковы сроки выплаты заработной платы?</w:t>
      </w:r>
    </w:p>
    <w:p w:rsidR="003C475C" w:rsidRPr="001143B7" w:rsidRDefault="003C475C" w:rsidP="00B00D33">
      <w:pPr>
        <w:pStyle w:val="12"/>
        <w:numPr>
          <w:ilvl w:val="0"/>
          <w:numId w:val="3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+не реже чем каждые полмесяца</w:t>
      </w:r>
    </w:p>
    <w:p w:rsidR="003C475C" w:rsidRPr="001143B7" w:rsidRDefault="003C475C" w:rsidP="00B00D33">
      <w:pPr>
        <w:pStyle w:val="aff2"/>
        <w:numPr>
          <w:ilvl w:val="0"/>
          <w:numId w:val="32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реже чем раз в неделю</w:t>
      </w:r>
    </w:p>
    <w:p w:rsidR="003C475C" w:rsidRPr="001143B7" w:rsidRDefault="003C475C" w:rsidP="00B00D33">
      <w:pPr>
        <w:pStyle w:val="aff2"/>
        <w:numPr>
          <w:ilvl w:val="0"/>
          <w:numId w:val="32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реже чем один раз в месяц</w:t>
      </w:r>
    </w:p>
    <w:p w:rsidR="003C475C" w:rsidRPr="001143B7" w:rsidRDefault="003C475C" w:rsidP="00B00D33">
      <w:pPr>
        <w:pStyle w:val="aff2"/>
        <w:numPr>
          <w:ilvl w:val="0"/>
          <w:numId w:val="32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реже чем один раз в два месяца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7.2.Как оплачивается работа в сверхурочное время (по общему правилу)?</w:t>
      </w:r>
    </w:p>
    <w:p w:rsidR="003C475C" w:rsidRPr="001143B7" w:rsidRDefault="003C475C" w:rsidP="00B00D33">
      <w:pPr>
        <w:pStyle w:val="aff2"/>
        <w:numPr>
          <w:ilvl w:val="0"/>
          <w:numId w:val="3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 размере, установленном по соглашению сторон</w:t>
      </w:r>
    </w:p>
    <w:p w:rsidR="003C475C" w:rsidRPr="001143B7" w:rsidRDefault="003C475C" w:rsidP="00B00D33">
      <w:pPr>
        <w:pStyle w:val="aff2"/>
        <w:numPr>
          <w:ilvl w:val="0"/>
          <w:numId w:val="3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 двойном размере</w:t>
      </w:r>
    </w:p>
    <w:p w:rsidR="003C475C" w:rsidRPr="001143B7" w:rsidRDefault="003C475C" w:rsidP="00B00D33">
      <w:pPr>
        <w:pStyle w:val="12"/>
        <w:numPr>
          <w:ilvl w:val="0"/>
          <w:numId w:val="33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+за первые два часа не менее чем в полуторном размере, за последующие часы не менее чем в двойном размере</w:t>
      </w:r>
    </w:p>
    <w:p w:rsidR="003C475C" w:rsidRPr="001143B7" w:rsidRDefault="003C475C" w:rsidP="00B00D33">
      <w:pPr>
        <w:pStyle w:val="aff2"/>
        <w:numPr>
          <w:ilvl w:val="0"/>
          <w:numId w:val="33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 полуторном размере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7.3.Допускается ли компенсация сверхурочных работ предоставлением дополнительного времени отдыха?</w:t>
      </w:r>
    </w:p>
    <w:p w:rsidR="003C475C" w:rsidRPr="001143B7" w:rsidRDefault="003C475C" w:rsidP="00B00D33">
      <w:pPr>
        <w:pStyle w:val="aff2"/>
        <w:numPr>
          <w:ilvl w:val="0"/>
          <w:numId w:val="34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нет</w:t>
      </w:r>
    </w:p>
    <w:p w:rsidR="003C475C" w:rsidRPr="001143B7" w:rsidRDefault="003C475C" w:rsidP="00B00D33">
      <w:pPr>
        <w:pStyle w:val="aff2"/>
        <w:numPr>
          <w:ilvl w:val="0"/>
          <w:numId w:val="34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да</w:t>
      </w:r>
    </w:p>
    <w:p w:rsidR="003C475C" w:rsidRPr="001143B7" w:rsidRDefault="003C475C" w:rsidP="00B00D33">
      <w:pPr>
        <w:pStyle w:val="12"/>
        <w:numPr>
          <w:ilvl w:val="0"/>
          <w:numId w:val="34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+да, по желанию работника</w:t>
      </w:r>
    </w:p>
    <w:p w:rsidR="003C475C" w:rsidRPr="001143B7" w:rsidRDefault="003C475C" w:rsidP="00B00D33">
      <w:pPr>
        <w:pStyle w:val="aff2"/>
        <w:numPr>
          <w:ilvl w:val="0"/>
          <w:numId w:val="34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да, по желанию работодателя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7.4.Каков допустимый размер ежемесячных удержаний из заработной платы (по общему правилу)?</w:t>
      </w:r>
    </w:p>
    <w:p w:rsidR="003C475C" w:rsidRPr="001143B7" w:rsidRDefault="003C475C" w:rsidP="00B00D33">
      <w:pPr>
        <w:pStyle w:val="12"/>
        <w:numPr>
          <w:ilvl w:val="0"/>
          <w:numId w:val="35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+не более 20% зарплаты</w:t>
      </w:r>
    </w:p>
    <w:p w:rsidR="003C475C" w:rsidRPr="001143B7" w:rsidRDefault="003C475C" w:rsidP="00B00D33">
      <w:pPr>
        <w:pStyle w:val="aff2"/>
        <w:numPr>
          <w:ilvl w:val="0"/>
          <w:numId w:val="35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более 25% зарплаты</w:t>
      </w:r>
    </w:p>
    <w:p w:rsidR="003C475C" w:rsidRPr="001143B7" w:rsidRDefault="003C475C" w:rsidP="00B00D33">
      <w:pPr>
        <w:pStyle w:val="aff2"/>
        <w:numPr>
          <w:ilvl w:val="0"/>
          <w:numId w:val="35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более 50% зарплаты</w:t>
      </w:r>
    </w:p>
    <w:p w:rsidR="003C475C" w:rsidRPr="001143B7" w:rsidRDefault="003C475C" w:rsidP="00B00D33">
      <w:pPr>
        <w:pStyle w:val="aff2"/>
        <w:numPr>
          <w:ilvl w:val="0"/>
          <w:numId w:val="35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более 75% зарплаты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7.5.Как оплачивается работа в выходные и праздничные дни (по общему правилу)?</w:t>
      </w:r>
    </w:p>
    <w:p w:rsidR="003C475C" w:rsidRPr="001143B7" w:rsidRDefault="003C475C" w:rsidP="00B00D33">
      <w:pPr>
        <w:pStyle w:val="12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+не менее чем в двойном размере</w:t>
      </w:r>
    </w:p>
    <w:p w:rsidR="003C475C" w:rsidRPr="001143B7" w:rsidRDefault="003C475C" w:rsidP="00B00D33">
      <w:pPr>
        <w:pStyle w:val="aff2"/>
        <w:numPr>
          <w:ilvl w:val="0"/>
          <w:numId w:val="3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 тройном размере</w:t>
      </w:r>
    </w:p>
    <w:p w:rsidR="003C475C" w:rsidRPr="001143B7" w:rsidRDefault="003C475C" w:rsidP="00B00D33">
      <w:pPr>
        <w:pStyle w:val="aff2"/>
        <w:numPr>
          <w:ilvl w:val="0"/>
          <w:numId w:val="3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 размере, определяемом соглашением сторон</w:t>
      </w:r>
    </w:p>
    <w:p w:rsidR="003C475C" w:rsidRPr="001143B7" w:rsidRDefault="003C475C" w:rsidP="00B00D33">
      <w:pPr>
        <w:pStyle w:val="aff2"/>
        <w:numPr>
          <w:ilvl w:val="0"/>
          <w:numId w:val="36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менее чем в полуторном размере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7.6.В течение какого периода производится выплата всех причитающихся работнику сумм в случае его увольнения?</w:t>
      </w:r>
    </w:p>
    <w:p w:rsidR="003C475C" w:rsidRPr="001143B7" w:rsidRDefault="003C475C" w:rsidP="00B00D33">
      <w:pPr>
        <w:pStyle w:val="aff2"/>
        <w:numPr>
          <w:ilvl w:val="0"/>
          <w:numId w:val="3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 течение месяца после увольнения</w:t>
      </w:r>
    </w:p>
    <w:p w:rsidR="003C475C" w:rsidRPr="001143B7" w:rsidRDefault="003C475C" w:rsidP="00B00D33">
      <w:pPr>
        <w:pStyle w:val="12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+в день увольнения</w:t>
      </w:r>
    </w:p>
    <w:p w:rsidR="003C475C" w:rsidRPr="001143B7" w:rsidRDefault="003C475C" w:rsidP="00B00D33">
      <w:pPr>
        <w:pStyle w:val="aff2"/>
        <w:numPr>
          <w:ilvl w:val="0"/>
          <w:numId w:val="3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 позднее следующего дня после увольнения</w:t>
      </w:r>
    </w:p>
    <w:p w:rsidR="003C475C" w:rsidRPr="001143B7" w:rsidRDefault="003C475C" w:rsidP="00B00D33">
      <w:pPr>
        <w:pStyle w:val="aff2"/>
        <w:numPr>
          <w:ilvl w:val="0"/>
          <w:numId w:val="37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в течение трех дней после увольнения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t> 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  <w:rPr>
          <w:b/>
        </w:rPr>
      </w:pPr>
      <w:r w:rsidRPr="001143B7">
        <w:rPr>
          <w:b/>
          <w:u w:val="single"/>
        </w:rPr>
        <w:t>Тема 8. Охрана труда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8.1.Относится ли к несчастному случаю на производстве травма, которая произошла с работником при осуществлении действий, не входящих в трудовые обязанности работника, но совершаемых в интересах работодателя?</w:t>
      </w:r>
    </w:p>
    <w:p w:rsidR="003C475C" w:rsidRPr="001143B7" w:rsidRDefault="003C475C" w:rsidP="00B00D33">
      <w:pPr>
        <w:pStyle w:val="12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+да</w:t>
      </w:r>
    </w:p>
    <w:p w:rsidR="003C475C" w:rsidRPr="001143B7" w:rsidRDefault="003C475C" w:rsidP="00B00D33">
      <w:pPr>
        <w:pStyle w:val="aff2"/>
        <w:numPr>
          <w:ilvl w:val="0"/>
          <w:numId w:val="3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нет</w:t>
      </w:r>
    </w:p>
    <w:p w:rsidR="003C475C" w:rsidRPr="001143B7" w:rsidRDefault="003C475C" w:rsidP="00B00D33">
      <w:pPr>
        <w:pStyle w:val="aff2"/>
        <w:numPr>
          <w:ilvl w:val="0"/>
          <w:numId w:val="3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да, с согласия профсоюза</w:t>
      </w:r>
    </w:p>
    <w:p w:rsidR="003C475C" w:rsidRPr="001143B7" w:rsidRDefault="003C475C" w:rsidP="00B00D33">
      <w:pPr>
        <w:pStyle w:val="aff2"/>
        <w:numPr>
          <w:ilvl w:val="0"/>
          <w:numId w:val="38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да, с согласия государственной инспекции труда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8.2.Правила техники безопасности и производственной санитарии при проведении электросварочных работ по сфере применения в конкретных отраслях экономики имеют …… характер.</w:t>
      </w:r>
    </w:p>
    <w:p w:rsidR="003C475C" w:rsidRPr="001143B7" w:rsidRDefault="003C475C" w:rsidP="00B00D33">
      <w:pPr>
        <w:pStyle w:val="aff2"/>
        <w:numPr>
          <w:ilvl w:val="0"/>
          <w:numId w:val="3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локальный</w:t>
      </w:r>
    </w:p>
    <w:p w:rsidR="003C475C" w:rsidRPr="001143B7" w:rsidRDefault="003C475C" w:rsidP="00B00D33">
      <w:pPr>
        <w:pStyle w:val="aff2"/>
        <w:numPr>
          <w:ilvl w:val="0"/>
          <w:numId w:val="3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межотраслевой</w:t>
      </w:r>
    </w:p>
    <w:p w:rsidR="003C475C" w:rsidRPr="001143B7" w:rsidRDefault="003C475C" w:rsidP="00B00D33">
      <w:pPr>
        <w:pStyle w:val="aff2"/>
        <w:numPr>
          <w:ilvl w:val="0"/>
          <w:numId w:val="3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общефедеральный</w:t>
      </w:r>
    </w:p>
    <w:p w:rsidR="003C475C" w:rsidRPr="001143B7" w:rsidRDefault="003C475C" w:rsidP="00B00D33">
      <w:pPr>
        <w:pStyle w:val="aff2"/>
        <w:numPr>
          <w:ilvl w:val="0"/>
          <w:numId w:val="39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региональный</w:t>
      </w:r>
    </w:p>
    <w:p w:rsidR="003C475C" w:rsidRPr="001143B7" w:rsidRDefault="003C475C" w:rsidP="00B00D33">
      <w:pPr>
        <w:pStyle w:val="12"/>
        <w:numPr>
          <w:ilvl w:val="0"/>
          <w:numId w:val="39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lastRenderedPageBreak/>
        <w:t>+отраслевой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8.3.Какой вид ответственности предусмотрен для работодателя за причинение вреда здоровью работника при исполнении им своих трудовых обязанностей?</w:t>
      </w:r>
    </w:p>
    <w:p w:rsidR="003C475C" w:rsidRPr="001143B7" w:rsidRDefault="003C475C" w:rsidP="00B00D33">
      <w:pPr>
        <w:pStyle w:val="12"/>
        <w:numPr>
          <w:ilvl w:val="0"/>
          <w:numId w:val="40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+административная ответственность</w:t>
      </w:r>
    </w:p>
    <w:p w:rsidR="003C475C" w:rsidRPr="001143B7" w:rsidRDefault="003C475C" w:rsidP="00B00D33">
      <w:pPr>
        <w:pStyle w:val="12"/>
        <w:numPr>
          <w:ilvl w:val="0"/>
          <w:numId w:val="40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+уголовная ответственность</w:t>
      </w:r>
    </w:p>
    <w:p w:rsidR="003C475C" w:rsidRPr="001143B7" w:rsidRDefault="003C475C" w:rsidP="00B00D33">
      <w:pPr>
        <w:pStyle w:val="aff2"/>
        <w:numPr>
          <w:ilvl w:val="0"/>
          <w:numId w:val="40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материальная ответственность</w:t>
      </w:r>
    </w:p>
    <w:p w:rsidR="003C475C" w:rsidRPr="001143B7" w:rsidRDefault="003C475C" w:rsidP="00B00D33">
      <w:pPr>
        <w:pStyle w:val="aff2"/>
        <w:numPr>
          <w:ilvl w:val="0"/>
          <w:numId w:val="40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гражданско-правовая ответственность</w:t>
      </w:r>
    </w:p>
    <w:p w:rsidR="003C475C" w:rsidRPr="001143B7" w:rsidRDefault="003C475C" w:rsidP="00B00D33">
      <w:pPr>
        <w:pStyle w:val="aff2"/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0" w:firstLine="0"/>
      </w:pPr>
      <w:r w:rsidRPr="001143B7">
        <w:rPr>
          <w:rStyle w:val="aff3"/>
          <w:bCs/>
        </w:rPr>
        <w:t>8.4.Физиологические особенности женского организма - … дифференциации правового регулирования труда.</w:t>
      </w:r>
    </w:p>
    <w:p w:rsidR="003C475C" w:rsidRPr="001143B7" w:rsidRDefault="003C475C" w:rsidP="00B00D33">
      <w:pPr>
        <w:pStyle w:val="aff2"/>
        <w:numPr>
          <w:ilvl w:val="0"/>
          <w:numId w:val="41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личностный фактор</w:t>
      </w:r>
    </w:p>
    <w:p w:rsidR="003C475C" w:rsidRPr="001143B7" w:rsidRDefault="003C475C" w:rsidP="00B00D33">
      <w:pPr>
        <w:pStyle w:val="12"/>
        <w:numPr>
          <w:ilvl w:val="0"/>
          <w:numId w:val="41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1143B7">
        <w:rPr>
          <w:rFonts w:ascii="Times New Roman" w:hAnsi="Times New Roman"/>
          <w:sz w:val="24"/>
          <w:szCs w:val="24"/>
        </w:rPr>
        <w:t>+объективное основание</w:t>
      </w:r>
    </w:p>
    <w:p w:rsidR="003C475C" w:rsidRPr="001143B7" w:rsidRDefault="003C475C" w:rsidP="00B00D33">
      <w:pPr>
        <w:pStyle w:val="aff2"/>
        <w:numPr>
          <w:ilvl w:val="0"/>
          <w:numId w:val="41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субъективно-личностный фактор</w:t>
      </w:r>
    </w:p>
    <w:p w:rsidR="003C475C" w:rsidRPr="001143B7" w:rsidRDefault="003C475C" w:rsidP="00B00D33">
      <w:pPr>
        <w:pStyle w:val="aff2"/>
        <w:numPr>
          <w:ilvl w:val="0"/>
          <w:numId w:val="41"/>
        </w:numPr>
        <w:shd w:val="clear" w:color="auto" w:fill="FFFFFF"/>
        <w:tabs>
          <w:tab w:val="num" w:pos="426"/>
        </w:tabs>
        <w:spacing w:before="0" w:beforeAutospacing="0" w:after="0" w:afterAutospacing="0"/>
        <w:ind w:left="0" w:firstLine="0"/>
      </w:pPr>
      <w:r w:rsidRPr="001143B7">
        <w:t>субъективное основание</w:t>
      </w: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3C475C" w:rsidRPr="009029BE" w:rsidRDefault="003C475C" w:rsidP="00B00D33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9029BE">
        <w:rPr>
          <w:b/>
          <w:color w:val="000000"/>
        </w:rPr>
        <w:t xml:space="preserve">ПРИМЕРНАЯ ТЕМАТИКА КОНТРОЛЬНЫХ РАБОТ </w:t>
      </w: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9029BE">
        <w:rPr>
          <w:b/>
          <w:color w:val="000000"/>
        </w:rPr>
        <w:t>по дисциплине</w:t>
      </w:r>
      <w:r w:rsidR="00345365" w:rsidRPr="009029BE">
        <w:rPr>
          <w:b/>
          <w:color w:val="000000"/>
        </w:rPr>
        <w:t xml:space="preserve"> </w:t>
      </w:r>
      <w:r w:rsidRPr="009029BE">
        <w:rPr>
          <w:b/>
          <w:color w:val="000000"/>
        </w:rPr>
        <w:t>«Трудовое право»</w:t>
      </w:r>
    </w:p>
    <w:p w:rsidR="003C475C" w:rsidRDefault="003C475C" w:rsidP="00B00D33">
      <w:pPr>
        <w:autoSpaceDE w:val="0"/>
        <w:autoSpaceDN w:val="0"/>
        <w:adjustRightInd w:val="0"/>
        <w:jc w:val="both"/>
      </w:pPr>
    </w:p>
    <w:p w:rsidR="003C475C" w:rsidRDefault="003C475C" w:rsidP="00B00D33">
      <w:pPr>
        <w:autoSpaceDE w:val="0"/>
        <w:autoSpaceDN w:val="0"/>
        <w:adjustRightInd w:val="0"/>
        <w:jc w:val="both"/>
      </w:pPr>
      <w:r>
        <w:t>1. Понятие, особенности, сфера действия трудового права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2. Предмет трудового права как отрасли права.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3. Особенности метода регулирования трудовых отношений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4. Система трудового права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5. Источники трудового права: общая характеристика, особенности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6. Общая характеристика законов в сфере трудового права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7. Международные акты как источники трудового права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8. Подзаконные нормативно-правовые акты о труде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9. Локальные нормативные акты о труде: понятие, виды, особенности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10. Действие нормативных актов о труде во времени, в пространстве и по кругу лиц (субъектов).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11. Трудовое правоотношение: понятие, элементы.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 xml:space="preserve">12. Субъекты трудового правоотношения. Трудовая </w:t>
      </w:r>
      <w:proofErr w:type="spellStart"/>
      <w:r>
        <w:t>праводееспособность</w:t>
      </w:r>
      <w:proofErr w:type="spellEnd"/>
      <w:r>
        <w:t>.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13. Основания возникновения, изменения и прекращения трудовых правоотношений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14. Понятие, черты и методы регулирования заработной платы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15. Понятие и виды дисциплинарной ответственности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16. Понятия, виды, условия материальной ответственности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17. Понятие, виды, причины возникновения трудовых споров.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18. Понятие трудового договора, отличие от смежных гражданско-правовых договоров,</w:t>
      </w:r>
      <w:r w:rsidR="009029BE">
        <w:t xml:space="preserve"> </w:t>
      </w:r>
      <w:r>
        <w:t>связанных с трудом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19. Трудовые споры: понятие, классификация, причины возникновения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20. Содержание трудового договора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21. Порядок заключения трудового договора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22. Срочный трудовой договор и сфера его действия.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23. Изменение трудового договора: общая характеристика.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24. Понятие и виды переводов на другую работу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25. Отстранение работника от работы и его правовые последствия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26. Общие основания прекращения трудового договора и их классификация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27. Основания и порядок расторжения трудового договора по инициативе работника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28. Основания и порядок расторжения трудового договора по инициативе работодателя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29. Прекращение трудового договора по основаниям, не зависящим от воли сторон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30. Прекращение трудового договора вследствие установленных ТК РФ или федеральным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законом обязательных правил при заключении трудового договора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31. Защита персональных данных работника.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lastRenderedPageBreak/>
        <w:t>32. Понятие и виды рабочего времени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33. Работа сверх нормальной продолжительности рабочего времени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34. Учет и режим рабочего времени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35. Понятие и виды времени отдыха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36. Отпуска: понятие и виды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37. Ежегодные отпуска: понятие, виды, порядок предоставления и использования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38. Целевые отпуска: понятие, виды, порядок предоставления и использования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39. Тарифная система оплаты труда и ее элементы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40. Оплата труда при отклонении от нормальных условий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41. Правовая защита заработной платы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42. Системы оплаты труда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43. Понятие и виды гарантий и компенсаций: общая характеристика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44. Меры поощрения за успехи в труде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45. Дисциплинарные взыскания: виды, порядок их наложения, снятия и обжалования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46. Понятие охраны труда. Классификация норм об охране труда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47. Порядок учета и расследования несчастных случаев на производстве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48. Государственный надзор и контроль за соблюдением законодательства о труде и охране труда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49. Материальная ответственность работника: общая характеристика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50. Материальная ответственность работодателя: общая характеристика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51. Определение размера причиненного ущерба и порядок его возмещения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52. Порядок рассмотрения индивидуальных трудовых споров в КТС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53. Особенности рассмотрения индивидуальных трудовых споров в суде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54. Самозащита работниками своих трудовых прав</w:t>
      </w:r>
    </w:p>
    <w:p w:rsidR="003C475C" w:rsidRDefault="003C475C" w:rsidP="00B00D33">
      <w:pPr>
        <w:autoSpaceDE w:val="0"/>
        <w:autoSpaceDN w:val="0"/>
        <w:adjustRightInd w:val="0"/>
        <w:jc w:val="both"/>
      </w:pPr>
      <w:r>
        <w:t>55. Понятие коллективного трудового спора. Порядок разрешения коллективных трудовых споров (выдвижение требований работников, примирительные процедуры).</w:t>
      </w:r>
    </w:p>
    <w:p w:rsidR="003C475C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9029BE" w:rsidRPr="009029BE" w:rsidRDefault="009029BE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547A5D" w:rsidRPr="009029BE" w:rsidRDefault="00547A5D" w:rsidP="00B00D33">
      <w:pPr>
        <w:autoSpaceDE w:val="0"/>
        <w:autoSpaceDN w:val="0"/>
        <w:adjustRightInd w:val="0"/>
        <w:jc w:val="center"/>
        <w:rPr>
          <w:b/>
          <w:color w:val="000000"/>
        </w:rPr>
      </w:pPr>
      <w:bookmarkStart w:id="1" w:name="_Toc5550486"/>
      <w:r w:rsidRPr="009029BE">
        <w:rPr>
          <w:b/>
          <w:color w:val="000000"/>
        </w:rPr>
        <w:t>СПИСОК ТЕРМИНОВ ДЛЯ УСТНОГО ОПРОСА</w:t>
      </w:r>
      <w:bookmarkEnd w:id="1"/>
    </w:p>
    <w:p w:rsidR="00547A5D" w:rsidRPr="009029BE" w:rsidRDefault="00547A5D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Аттестация рабочих мест по условиям труда</w:t>
      </w:r>
      <w:r w:rsidRPr="00547A5D">
        <w:rPr>
          <w:rFonts w:ascii="Times New Roman" w:hAnsi="Times New Roman"/>
          <w:sz w:val="24"/>
          <w:szCs w:val="24"/>
        </w:rPr>
        <w:t xml:space="preserve"> - оценка условий труда на рабочих местах в целях выявления вредных и (или) опасных производственных факторов и осуществления мероприятий по приведению условий труда в соответствие с государственными нормативными требованиями охраны труда. Аттестация рабочих мест по условиям труда проводится в порядке, установленном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труда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Базовый оклад (базовый должностной оклад), базовая ставка заработной платы</w:t>
      </w:r>
      <w:r w:rsidRPr="00547A5D">
        <w:rPr>
          <w:rFonts w:ascii="Times New Roman" w:hAnsi="Times New Roman"/>
          <w:sz w:val="24"/>
          <w:szCs w:val="24"/>
        </w:rPr>
        <w:t xml:space="preserve"> - минимальные оклад (должностной оклад), ставка заработной платы работника государственного или муниципального учреждения, осуществляющего профессиональную деятельность по профессии рабочего или должности служащего, входящим в соответствующую профессиональную квалификационную группу, без учета компенсационных, стимулирующих и социальных выплат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Безопасные условия труда</w:t>
      </w:r>
      <w:r w:rsidRPr="00547A5D">
        <w:rPr>
          <w:rFonts w:ascii="Times New Roman" w:hAnsi="Times New Roman"/>
          <w:sz w:val="24"/>
          <w:szCs w:val="24"/>
        </w:rPr>
        <w:t xml:space="preserve"> - условия труда, при которых воздействие на работающих вредных и (или) опасных производственных факторов исключено либо уровни их воздействия не превышают установленных нормативов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Вахтовый метод</w:t>
      </w:r>
      <w:r w:rsidRPr="00547A5D">
        <w:rPr>
          <w:rFonts w:ascii="Times New Roman" w:hAnsi="Times New Roman"/>
          <w:sz w:val="24"/>
          <w:szCs w:val="24"/>
        </w:rPr>
        <w:t xml:space="preserve"> </w:t>
      </w:r>
      <w:r w:rsidRPr="00547A5D">
        <w:rPr>
          <w:rFonts w:ascii="Times New Roman" w:hAnsi="Times New Roman"/>
          <w:b/>
          <w:sz w:val="24"/>
          <w:szCs w:val="24"/>
        </w:rPr>
        <w:t>работы</w:t>
      </w:r>
      <w:r w:rsidRPr="00547A5D">
        <w:rPr>
          <w:rFonts w:ascii="Times New Roman" w:hAnsi="Times New Roman"/>
          <w:sz w:val="24"/>
          <w:szCs w:val="24"/>
        </w:rPr>
        <w:t xml:space="preserve"> - особая форма осуществления трудового процесса вне места постоянного проживания работников, когда не может быть обеспечено ежедневное их возвращение к месту постоянного проживания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Вредный производственный фактор</w:t>
      </w:r>
      <w:r w:rsidRPr="00547A5D">
        <w:rPr>
          <w:rFonts w:ascii="Times New Roman" w:hAnsi="Times New Roman"/>
          <w:sz w:val="24"/>
          <w:szCs w:val="24"/>
        </w:rPr>
        <w:t xml:space="preserve"> - производственный фактор, воздействие которого на работника может привести к его заболеванию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lastRenderedPageBreak/>
        <w:t>Время отдыха</w:t>
      </w:r>
      <w:r w:rsidRPr="00547A5D">
        <w:rPr>
          <w:rFonts w:ascii="Times New Roman" w:hAnsi="Times New Roman"/>
          <w:sz w:val="24"/>
          <w:szCs w:val="24"/>
        </w:rPr>
        <w:t xml:space="preserve"> - время, в течение которого работник свободен от исполнения трудовых обязанностей и которое он может использовать по своему усмотрению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Гарантии</w:t>
      </w:r>
      <w:r w:rsidRPr="00547A5D">
        <w:rPr>
          <w:rFonts w:ascii="Times New Roman" w:hAnsi="Times New Roman"/>
          <w:sz w:val="24"/>
          <w:szCs w:val="24"/>
        </w:rPr>
        <w:t xml:space="preserve"> - средства, способы и условия, с помощью которых обеспечивается осуществление предоставленных работникам прав в области социально-трудовых отношений.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CB7DEF">
        <w:rPr>
          <w:rFonts w:ascii="Times New Roman" w:hAnsi="Times New Roman"/>
          <w:b/>
          <w:sz w:val="24"/>
          <w:szCs w:val="24"/>
        </w:rPr>
        <w:t>Генеральное соглашение</w:t>
      </w:r>
      <w:r w:rsidRPr="00547A5D">
        <w:rPr>
          <w:rFonts w:ascii="Times New Roman" w:hAnsi="Times New Roman"/>
          <w:sz w:val="24"/>
          <w:szCs w:val="24"/>
        </w:rPr>
        <w:t xml:space="preserve"> – соглашение, устанавливающее общие принципы регулирования социально-трудовых отношений и связанных с ними экономических отношений на федеральном уровне</w:t>
      </w:r>
      <w:r w:rsidRPr="00547A5D">
        <w:rPr>
          <w:rFonts w:ascii="Times New Roman" w:hAnsi="Times New Roman"/>
          <w:b/>
          <w:sz w:val="24"/>
          <w:szCs w:val="24"/>
        </w:rPr>
        <w:t xml:space="preserve"> 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Государственная экспертиза условий труда</w:t>
      </w:r>
      <w:r w:rsidRPr="00547A5D">
        <w:rPr>
          <w:rFonts w:ascii="Times New Roman" w:hAnsi="Times New Roman"/>
          <w:sz w:val="24"/>
          <w:szCs w:val="24"/>
        </w:rPr>
        <w:t xml:space="preserve"> - оценка соответствия объекта экспертизы государственным нормативным требованиям охраны труда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Деловые качества работника</w:t>
      </w:r>
      <w:r w:rsidRPr="00547A5D">
        <w:rPr>
          <w:rFonts w:ascii="Times New Roman" w:hAnsi="Times New Roman"/>
          <w:sz w:val="24"/>
          <w:szCs w:val="24"/>
        </w:rPr>
        <w:t xml:space="preserve"> - способности физического лица выполнять определенную трудовую функцию с учетом имеющихся у него профессионально-квалификационных качеств (например, наличие определенной профессии, специальности, квалификации), личностных качеств работника (например, состояние здоровья, наличие определенного уровня образования, опыт работы по данной специальности, в данной отрасли)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День начала коллективного трудового спора</w:t>
      </w:r>
      <w:r w:rsidRPr="00547A5D">
        <w:rPr>
          <w:rFonts w:ascii="Times New Roman" w:hAnsi="Times New Roman"/>
          <w:sz w:val="24"/>
          <w:szCs w:val="24"/>
        </w:rPr>
        <w:t xml:space="preserve"> - день сообщения решения работодателя (его представителя) об отклонении всех или части требований работников (их представителей) или несообщение работодателем (его представителем) в соответствии с Трудовым кодексом своего решения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47A5D">
        <w:rPr>
          <w:rFonts w:ascii="Times New Roman" w:hAnsi="Times New Roman"/>
          <w:b/>
          <w:bCs/>
          <w:sz w:val="24"/>
          <w:szCs w:val="24"/>
        </w:rPr>
        <w:t xml:space="preserve">Дискриминации в сфере труда - </w:t>
      </w:r>
      <w:r w:rsidRPr="00547A5D">
        <w:rPr>
          <w:rFonts w:ascii="Times New Roman" w:hAnsi="Times New Roman"/>
          <w:bCs/>
          <w:sz w:val="24"/>
          <w:szCs w:val="24"/>
        </w:rPr>
        <w:t>ограничение в трудовых правах и свободах или получение какие-либо преимущества независимо от пола, расы, цвета кожи, национальности, языка, происхождения, имущественного, семейного, социального и должностного положения, возраста, места жительства, отношения к религии, политических убеждений, принадлежности или непринадлежности к общественным объединениям, а также от других обстоятельств, не связанных с деловыми качествами работника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Дисциплина труда</w:t>
      </w:r>
      <w:r w:rsidRPr="00547A5D">
        <w:rPr>
          <w:rFonts w:ascii="Times New Roman" w:hAnsi="Times New Roman"/>
          <w:sz w:val="24"/>
          <w:szCs w:val="24"/>
        </w:rPr>
        <w:t xml:space="preserve"> - обязательное для всех работников подчинение правилам поведения, определенным в соответствии с Трудовым кодексом, иными федеральными законами, коллективным договором, соглашениями, локальными нормативными актами, трудовым договором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Забастовка</w:t>
      </w:r>
      <w:r w:rsidRPr="00547A5D">
        <w:rPr>
          <w:rFonts w:ascii="Times New Roman" w:hAnsi="Times New Roman"/>
          <w:sz w:val="24"/>
          <w:szCs w:val="24"/>
        </w:rPr>
        <w:t xml:space="preserve"> - временный добровольный отказ работников от исполнения трудовых обязанностей (полностью или частично) в целях разрешения коллективного трудового спора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Заработная плата (оплата труда работника)</w:t>
      </w:r>
      <w:r w:rsidRPr="00547A5D">
        <w:rPr>
          <w:rFonts w:ascii="Times New Roman" w:hAnsi="Times New Roman"/>
          <w:sz w:val="24"/>
          <w:szCs w:val="24"/>
        </w:rPr>
        <w:t xml:space="preserve"> - вознаграждение за труд в зависимости от квалификации работника, сложности, количества, качества и условий выполняемой работы, а также компенсационные выплаты (доплаты и надбавки компенсационного характера, в том числе за работу в условиях, отклоняющихся от нормальных, работу в особых климатических условиях и на территориях, подвергшихся радиоактивному загрязнению, и иные выплаты компенсационного характера) и стимулирующие выплаты (доплаты и надбавки стимулирующего характера, премии и иные поощрительные выплаты)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Индивидуальный трудовой спор</w:t>
      </w:r>
      <w:r w:rsidRPr="00547A5D">
        <w:rPr>
          <w:rFonts w:ascii="Times New Roman" w:hAnsi="Times New Roman"/>
          <w:sz w:val="24"/>
          <w:szCs w:val="24"/>
        </w:rPr>
        <w:t xml:space="preserve"> - неурегулированные разногласия между работодателем и работником по вопросам применения трудового законодательства и иных нормативных правовых актов, содержащих нормы трудового права, коллективного договора, соглашения, локального нормативного акта, трудового договора (в том числе об установлении или изменении индивидуальных условий труда), о которых заявлено в орган по рассмотрению индивидуальных трудовых споров. Индивидуальным трудовым спором признается спор между работодателем и лицом, ранее состоявшим в трудовых отношениях с этим работодателем, а также лицом, изъявившим желание заключить трудовой договор с работодателем, в случае отказа работодателя от заключения такого договора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lastRenderedPageBreak/>
        <w:t>Квалификация работника</w:t>
      </w:r>
      <w:r w:rsidRPr="00547A5D">
        <w:rPr>
          <w:rFonts w:ascii="Times New Roman" w:hAnsi="Times New Roman"/>
          <w:sz w:val="24"/>
          <w:szCs w:val="24"/>
        </w:rPr>
        <w:t xml:space="preserve"> - уровень знаний, умений, профессиональных навыков и опыта работы работника.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Квалификационный разряд</w:t>
      </w:r>
      <w:r w:rsidRPr="00547A5D">
        <w:rPr>
          <w:rFonts w:ascii="Times New Roman" w:hAnsi="Times New Roman"/>
          <w:sz w:val="24"/>
          <w:szCs w:val="24"/>
        </w:rPr>
        <w:t xml:space="preserve"> - величина, отражающая уровень профессиональной подготовки работника</w:t>
      </w:r>
      <w:r w:rsidRPr="00547A5D">
        <w:rPr>
          <w:rFonts w:ascii="Times New Roman" w:hAnsi="Times New Roman"/>
          <w:b/>
          <w:sz w:val="24"/>
          <w:szCs w:val="24"/>
        </w:rPr>
        <w:t xml:space="preserve"> 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CB7DEF">
        <w:rPr>
          <w:rFonts w:ascii="Times New Roman" w:hAnsi="Times New Roman"/>
          <w:b/>
          <w:sz w:val="24"/>
          <w:szCs w:val="24"/>
        </w:rPr>
        <w:t>Коллективный договор</w:t>
      </w:r>
      <w:r w:rsidRPr="00547A5D">
        <w:rPr>
          <w:rFonts w:ascii="Times New Roman" w:hAnsi="Times New Roman"/>
          <w:sz w:val="24"/>
          <w:szCs w:val="24"/>
        </w:rPr>
        <w:t xml:space="preserve"> - правовой акт, регулирующий социально-трудовые отношения в организации или у индивидуального предпринимателя и заключаемый работниками и работодателем в лице их представителей</w:t>
      </w:r>
      <w:r w:rsidRPr="00547A5D">
        <w:rPr>
          <w:rFonts w:ascii="Times New Roman" w:hAnsi="Times New Roman"/>
          <w:b/>
          <w:sz w:val="24"/>
          <w:szCs w:val="24"/>
        </w:rPr>
        <w:t xml:space="preserve"> 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Коллективный трудовой спор</w:t>
      </w:r>
      <w:r w:rsidRPr="00547A5D">
        <w:rPr>
          <w:rFonts w:ascii="Times New Roman" w:hAnsi="Times New Roman"/>
          <w:sz w:val="24"/>
          <w:szCs w:val="24"/>
        </w:rPr>
        <w:t xml:space="preserve"> - неурегулированные разногласия между работниками (их представителями) и работодателями (их представителями) по поводу установления и изменения условий труда (включая заработную плату), заключения, изменения и выполнения коллективных договоров, соглашений, а также в связи с отказом работодателя учесть мнение выборного представительного органа работников при принятии локальных нормативных актов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Компенсации</w:t>
      </w:r>
      <w:r w:rsidRPr="00547A5D">
        <w:rPr>
          <w:rFonts w:ascii="Times New Roman" w:hAnsi="Times New Roman"/>
          <w:sz w:val="24"/>
          <w:szCs w:val="24"/>
        </w:rPr>
        <w:t xml:space="preserve"> - денежные выплаты, установленные в целях возмещения работникам затрат, связанных с исполнением ими трудовых или иных обязанностей, предусмотренных Трудовым кодексом и другими федеральными законами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 xml:space="preserve">Локаут </w:t>
      </w:r>
      <w:r w:rsidRPr="00547A5D">
        <w:rPr>
          <w:rFonts w:ascii="Times New Roman" w:hAnsi="Times New Roman"/>
          <w:sz w:val="24"/>
          <w:szCs w:val="24"/>
        </w:rPr>
        <w:t>- увольнение работников по инициативе работодателя в связи с их участием в коллективном трудовом споре или в забастовке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Межрегиональное соглашение</w:t>
      </w:r>
      <w:r w:rsidRPr="00547A5D">
        <w:rPr>
          <w:rFonts w:ascii="Times New Roman" w:hAnsi="Times New Roman"/>
          <w:sz w:val="24"/>
          <w:szCs w:val="24"/>
        </w:rPr>
        <w:t xml:space="preserve"> - соглашение устанавливающее принципы регулирования социально-трудовых отношений и связанных с ними экономических отношений на уровне двух и более субъектов Российской Федерации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Надомники</w:t>
      </w:r>
      <w:r w:rsidRPr="00547A5D">
        <w:rPr>
          <w:rFonts w:ascii="Times New Roman" w:hAnsi="Times New Roman"/>
          <w:sz w:val="24"/>
          <w:szCs w:val="24"/>
        </w:rPr>
        <w:t xml:space="preserve"> - лица, заключившие трудовой договор о выполнении работы на дому из материалов и с использованием инструментов и механизмов, выделяемых работодателем либо приобретаемых надомником за свой счет. Надомник может выполнять работу, обусловленную трудовым договором, с участием членов его семьи. При этом трудовые отношения между членами семьи надомника и работодателем не возникают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Ненормированный рабочий день</w:t>
      </w:r>
      <w:r w:rsidRPr="00547A5D">
        <w:rPr>
          <w:rFonts w:ascii="Times New Roman" w:hAnsi="Times New Roman"/>
          <w:sz w:val="24"/>
          <w:szCs w:val="24"/>
        </w:rPr>
        <w:t xml:space="preserve"> - особый режим работы, в соответствии с которым отдельные работники могут по распоряжению работодателя при необходимости эпизодически привлекаться к выполнению своих трудовых функций за пределами установленной для них продолжительности рабочего времени. Перечень должностей работников с ненормированным рабочим днем устанавливается коллективным договором, соглашениями или локальным нормативным актом, принимаемым с учетом мнения представительного органа работников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Нормы труда</w:t>
      </w:r>
      <w:r w:rsidRPr="00547A5D">
        <w:rPr>
          <w:rFonts w:ascii="Times New Roman" w:hAnsi="Times New Roman"/>
          <w:sz w:val="24"/>
          <w:szCs w:val="24"/>
        </w:rPr>
        <w:t xml:space="preserve"> - нормы выработки, времени, нормативы численности и другие нормы - устанавливаются в соответствии с достигнутым уровнем техники, технологии, организации производства и труда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Ночное время</w:t>
      </w:r>
      <w:r w:rsidRPr="00547A5D">
        <w:rPr>
          <w:rFonts w:ascii="Times New Roman" w:hAnsi="Times New Roman"/>
          <w:sz w:val="24"/>
          <w:szCs w:val="24"/>
        </w:rPr>
        <w:t xml:space="preserve"> - время с 22 часов до 6 часов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Обработка персональных данных работника</w:t>
      </w:r>
      <w:r w:rsidRPr="00547A5D">
        <w:rPr>
          <w:rFonts w:ascii="Times New Roman" w:hAnsi="Times New Roman"/>
          <w:sz w:val="24"/>
          <w:szCs w:val="24"/>
        </w:rPr>
        <w:t xml:space="preserve"> - получение, хранение, комбинирование, передача или любое другое использование персональных данных работника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Оклад (должностной оклад)</w:t>
      </w:r>
      <w:r w:rsidRPr="00547A5D">
        <w:rPr>
          <w:rFonts w:ascii="Times New Roman" w:hAnsi="Times New Roman"/>
          <w:sz w:val="24"/>
          <w:szCs w:val="24"/>
        </w:rPr>
        <w:t xml:space="preserve"> - фиксированный размер оплаты труда работника за исполнение трудовых (должностных) обязанностей определенной сложности за календарный месяц без учета компенсационных, стимулирующих и социальных выплат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Опасный производственный фактор</w:t>
      </w:r>
      <w:r w:rsidRPr="00547A5D">
        <w:rPr>
          <w:rFonts w:ascii="Times New Roman" w:hAnsi="Times New Roman"/>
          <w:sz w:val="24"/>
          <w:szCs w:val="24"/>
        </w:rPr>
        <w:t xml:space="preserve"> - производственный фактор, воздействие которого на работника может привести к его травме.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Особенности регулирования труда</w:t>
      </w:r>
      <w:r w:rsidRPr="00547A5D">
        <w:rPr>
          <w:rFonts w:ascii="Times New Roman" w:hAnsi="Times New Roman"/>
          <w:sz w:val="24"/>
          <w:szCs w:val="24"/>
        </w:rPr>
        <w:t xml:space="preserve"> - нормы, частично ограничивающие применение общих правил по тем же вопросам либо предусматривающие для отдельных категорий работников дополнительные правила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Отраслевое (межотраслевое) соглашение</w:t>
      </w:r>
      <w:r w:rsidRPr="00547A5D">
        <w:rPr>
          <w:rFonts w:ascii="Times New Roman" w:hAnsi="Times New Roman"/>
          <w:sz w:val="24"/>
          <w:szCs w:val="24"/>
        </w:rPr>
        <w:t xml:space="preserve"> - соглашение устанавливающее общие условия оплаты труда, гарантии, компенсации и льготы работникам отрасли </w:t>
      </w:r>
      <w:r w:rsidRPr="00547A5D">
        <w:rPr>
          <w:rFonts w:ascii="Times New Roman" w:hAnsi="Times New Roman"/>
          <w:sz w:val="24"/>
          <w:szCs w:val="24"/>
        </w:rPr>
        <w:lastRenderedPageBreak/>
        <w:t>(отраслей). Отраслевое (межотраслевое) соглашение может заключаться на федеральном, межрегиональном, региональном, территориальном уровнях социального партнерства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Охрана труда</w:t>
      </w:r>
      <w:r w:rsidRPr="00547A5D">
        <w:rPr>
          <w:rFonts w:ascii="Times New Roman" w:hAnsi="Times New Roman"/>
          <w:sz w:val="24"/>
          <w:szCs w:val="24"/>
        </w:rPr>
        <w:t xml:space="preserve"> - система сохранения жизни и здоровья работников в процессе трудовой деятельности, включающая в себя правовые, социально-экономические, организационно-технические, санитарно-гигиенические, лечебно-профилактические, реабилитационные и иные мероприятия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Перевод на другую работу</w:t>
      </w:r>
      <w:r w:rsidRPr="00547A5D">
        <w:rPr>
          <w:rFonts w:ascii="Times New Roman" w:hAnsi="Times New Roman"/>
          <w:sz w:val="24"/>
          <w:szCs w:val="24"/>
        </w:rPr>
        <w:t xml:space="preserve"> - постоянное или временное изменение трудовой функции работника и (или) структурного подразделения, в котором работает работник (если структурное подразделение было указано в трудовом договоре), при продолжении работы у того же работодателя, а также перевод на работу в другую местность вместе с работодателем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Персональные данные работника</w:t>
      </w:r>
      <w:r w:rsidRPr="00547A5D">
        <w:rPr>
          <w:rFonts w:ascii="Times New Roman" w:hAnsi="Times New Roman"/>
          <w:sz w:val="24"/>
          <w:szCs w:val="24"/>
        </w:rPr>
        <w:t xml:space="preserve"> - информация, необходимая работодателю в связи с трудовыми отношениями и касающаяся конкретного работника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B7DEF">
        <w:rPr>
          <w:rFonts w:ascii="Times New Roman" w:hAnsi="Times New Roman"/>
          <w:b/>
          <w:sz w:val="24"/>
          <w:szCs w:val="24"/>
        </w:rPr>
        <w:t>Правила</w:t>
      </w:r>
      <w:r w:rsidRPr="00547A5D">
        <w:rPr>
          <w:rFonts w:ascii="Times New Roman" w:hAnsi="Times New Roman"/>
          <w:b/>
          <w:sz w:val="24"/>
          <w:szCs w:val="24"/>
        </w:rPr>
        <w:t xml:space="preserve"> внутреннего трудового распорядка </w:t>
      </w:r>
      <w:r w:rsidRPr="00547A5D">
        <w:rPr>
          <w:rFonts w:ascii="Times New Roman" w:hAnsi="Times New Roman"/>
          <w:sz w:val="24"/>
          <w:szCs w:val="24"/>
        </w:rPr>
        <w:t>- локальный нормативный акт, регламентирующий в соответствии с Трудовым кодексом и иными федеральными законами порядок приема и увольнения работников, основные права, обязанности и ответственность сторон трудового договора, режим работы, время отдыха, применяемые к работникам меры поощрения и взыскания, а также иные вопросы регулирования трудовых отношений у данного работодателя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Представители работников в социальном партнерстве</w:t>
      </w:r>
      <w:r w:rsidRPr="00547A5D">
        <w:rPr>
          <w:rFonts w:ascii="Times New Roman" w:hAnsi="Times New Roman"/>
          <w:sz w:val="24"/>
          <w:szCs w:val="24"/>
        </w:rPr>
        <w:t xml:space="preserve"> являются: профессиональные союзы и их объединения, иные профсоюзные организации, предусмотренные уставами общероссийских, межрегиональных профсоюзов, или иные представители, избираемые работниками в случаях, предусмотренных Трудовым кодексом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Принудительный труд</w:t>
      </w:r>
      <w:r w:rsidRPr="00547A5D">
        <w:rPr>
          <w:rFonts w:ascii="Times New Roman" w:hAnsi="Times New Roman"/>
          <w:sz w:val="24"/>
          <w:szCs w:val="24"/>
        </w:rPr>
        <w:t xml:space="preserve"> - выполнение работы под угрозой применения какого-либо наказания (насильственного воздействия)</w:t>
      </w:r>
      <w:r w:rsidRPr="00547A5D">
        <w:rPr>
          <w:rFonts w:ascii="Times New Roman" w:hAnsi="Times New Roman"/>
          <w:b/>
          <w:sz w:val="24"/>
          <w:szCs w:val="24"/>
        </w:rPr>
        <w:t xml:space="preserve"> 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Примирительные процедуры</w:t>
      </w:r>
      <w:r w:rsidRPr="00547A5D">
        <w:rPr>
          <w:rFonts w:ascii="Times New Roman" w:hAnsi="Times New Roman"/>
          <w:sz w:val="24"/>
          <w:szCs w:val="24"/>
        </w:rPr>
        <w:t xml:space="preserve"> - рассмотрение коллективного трудового спора в целях его разрешения примирительной комиссией, с участием посредника и (или) в трудовом арбитраже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Производственная деятельность</w:t>
      </w:r>
      <w:r w:rsidRPr="00547A5D">
        <w:rPr>
          <w:rFonts w:ascii="Times New Roman" w:hAnsi="Times New Roman"/>
          <w:sz w:val="24"/>
          <w:szCs w:val="24"/>
        </w:rPr>
        <w:t xml:space="preserve"> - совокупность действий работников с применением средств труда, необходимых для превращения ресурсов в готовую продукцию, включающих в себя производство и переработку различных видов сырья, строительство, оказание различных видов услуг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Профессиональный риск</w:t>
      </w:r>
      <w:r w:rsidRPr="00547A5D">
        <w:rPr>
          <w:rFonts w:ascii="Times New Roman" w:hAnsi="Times New Roman"/>
          <w:sz w:val="24"/>
          <w:szCs w:val="24"/>
        </w:rPr>
        <w:t xml:space="preserve"> - вероятность причинения вреда здоровью в результате воздействия вредных и (или) опасных производственных факторов при исполнении работником обязанностей по трудовому договору или в иных случаях, установленных Трудовым кодексом, другими федеральными законами. Порядок оценки уровня профессионального риска устанавливается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труда с учетом мнения Российской трехсторонней комиссии по регулированию социально-трудовых отношений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Профессиональный стандарт</w:t>
      </w:r>
      <w:r w:rsidRPr="00547A5D">
        <w:rPr>
          <w:rFonts w:ascii="Times New Roman" w:hAnsi="Times New Roman"/>
          <w:sz w:val="24"/>
          <w:szCs w:val="24"/>
        </w:rPr>
        <w:t xml:space="preserve"> - характеристика квалификации, необходимой работнику для осуществления определенного вида профессиональной деятельности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Работник</w:t>
      </w:r>
      <w:r w:rsidRPr="00547A5D">
        <w:rPr>
          <w:rFonts w:ascii="Times New Roman" w:hAnsi="Times New Roman"/>
          <w:sz w:val="24"/>
          <w:szCs w:val="24"/>
        </w:rPr>
        <w:t xml:space="preserve"> - физическое лицо, вступившее в трудовые отношения с работодателем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Работодатель</w:t>
      </w:r>
      <w:r w:rsidRPr="00547A5D">
        <w:rPr>
          <w:rFonts w:ascii="Times New Roman" w:hAnsi="Times New Roman"/>
          <w:sz w:val="24"/>
          <w:szCs w:val="24"/>
        </w:rPr>
        <w:t xml:space="preserve"> - физическое лицо либо юридическое лицо (организация), вступившее в трудовые отношения с работником. В случаях, предусмотренных федеральными законами, в качестве работодателя может выступать иной субъект, наделенный правом заключать трудовые договоры</w:t>
      </w:r>
      <w:r w:rsidRPr="00547A5D">
        <w:rPr>
          <w:rFonts w:ascii="Times New Roman" w:hAnsi="Times New Roman"/>
          <w:b/>
          <w:sz w:val="24"/>
          <w:szCs w:val="24"/>
        </w:rPr>
        <w:t xml:space="preserve"> 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Рабочее время</w:t>
      </w:r>
      <w:r w:rsidRPr="00547A5D">
        <w:rPr>
          <w:rFonts w:ascii="Times New Roman" w:hAnsi="Times New Roman"/>
          <w:sz w:val="24"/>
          <w:szCs w:val="24"/>
        </w:rPr>
        <w:t xml:space="preserve"> - время, в течение которого работник в соответствии с правилами внутреннего трудового распорядка и условиями трудового договора должен исполнять трудовые обязанности, а также иные периоды времени, которые в соответствии </w:t>
      </w:r>
      <w:r w:rsidRPr="00547A5D">
        <w:rPr>
          <w:rFonts w:ascii="Times New Roman" w:hAnsi="Times New Roman"/>
          <w:sz w:val="24"/>
          <w:szCs w:val="24"/>
        </w:rPr>
        <w:lastRenderedPageBreak/>
        <w:t>с Трудовым кодексом, другими федеральными законами и иными нормативными правовыми актами Российской Федерации относятся к рабочему времени. Нормальная продолжительность рабочего времени не может превышать 40 часов в неделю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Рабочее место</w:t>
      </w:r>
      <w:r w:rsidRPr="00547A5D">
        <w:rPr>
          <w:rFonts w:ascii="Times New Roman" w:hAnsi="Times New Roman"/>
          <w:sz w:val="24"/>
          <w:szCs w:val="24"/>
        </w:rPr>
        <w:t xml:space="preserve"> - место, где работник должен находиться или куда ему необходимо прибыть в связи с его работой и которое прямо или косвенно находится под контролем работодателя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Региональное соглашение</w:t>
      </w:r>
      <w:r w:rsidRPr="00547A5D">
        <w:rPr>
          <w:rFonts w:ascii="Times New Roman" w:hAnsi="Times New Roman"/>
          <w:sz w:val="24"/>
          <w:szCs w:val="24"/>
        </w:rPr>
        <w:t xml:space="preserve"> - соглашение устанавливающее общие принципы регулирования социально-трудовых отношений и связанных с ними экономических отношений на уровне субъекта Российской Федерации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Сверхурочная работа</w:t>
      </w:r>
      <w:r w:rsidRPr="00547A5D">
        <w:rPr>
          <w:rFonts w:ascii="Times New Roman" w:hAnsi="Times New Roman"/>
          <w:sz w:val="24"/>
          <w:szCs w:val="24"/>
        </w:rPr>
        <w:t xml:space="preserve"> - работа, выполняемая работником по инициативе работодателя за пределами установленной для работника продолжительности рабочего времени: ежедневной работы (смены), а при суммированном учете рабочего времени - сверх нормального числа рабочих часов за учетный период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Сезонные работы</w:t>
      </w:r>
      <w:r w:rsidRPr="00547A5D">
        <w:rPr>
          <w:rFonts w:ascii="Times New Roman" w:hAnsi="Times New Roman"/>
          <w:sz w:val="24"/>
          <w:szCs w:val="24"/>
        </w:rPr>
        <w:t xml:space="preserve"> - работы, которые в силу климатических и иных природных условий выполняются в течение определенного периода (сезона), не превышающего, как правило, шести месяцев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Сертификат соответствия организации работ по охране труда</w:t>
      </w:r>
      <w:r w:rsidRPr="00547A5D">
        <w:rPr>
          <w:rFonts w:ascii="Times New Roman" w:hAnsi="Times New Roman"/>
          <w:sz w:val="24"/>
          <w:szCs w:val="24"/>
        </w:rPr>
        <w:t xml:space="preserve"> - документ, удостоверяющий соответствие проводимых работодателем работ по охране труда государственным нормативным требованиям охраны труда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Сменная работа</w:t>
      </w:r>
      <w:r w:rsidRPr="00547A5D">
        <w:rPr>
          <w:rFonts w:ascii="Times New Roman" w:hAnsi="Times New Roman"/>
          <w:sz w:val="24"/>
          <w:szCs w:val="24"/>
        </w:rPr>
        <w:t xml:space="preserve"> - работа в две, три или четыре смены - вводится в тех случаях, когда длительность производственного процесса превышает допустимую продолжительность ежедневной работы, а также в целях более эффективного использования оборудования, увеличения объема выпускаемой продукции или оказываемых услуг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Служебная командировка</w:t>
      </w:r>
      <w:r w:rsidRPr="00547A5D">
        <w:rPr>
          <w:rFonts w:ascii="Times New Roman" w:hAnsi="Times New Roman"/>
          <w:sz w:val="24"/>
          <w:szCs w:val="24"/>
        </w:rPr>
        <w:t xml:space="preserve"> - поездка работника по распоряжению работодателя на определенный срок для выполнения служебного поручения вне места постоянной работы. Служебные поездки работников, постоянная работа которых осуществляется в пути или имеет разъездной характер, служебными командировками не признаются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Совместительство</w:t>
      </w:r>
      <w:r w:rsidRPr="00547A5D">
        <w:rPr>
          <w:rFonts w:ascii="Times New Roman" w:hAnsi="Times New Roman"/>
          <w:sz w:val="24"/>
          <w:szCs w:val="24"/>
        </w:rPr>
        <w:t xml:space="preserve"> - выполнение работником другой регулярной оплачиваемой работы на условиях трудового договора в свободное от основной работы время</w:t>
      </w:r>
      <w:r w:rsidRPr="00547A5D">
        <w:rPr>
          <w:rFonts w:ascii="Times New Roman" w:hAnsi="Times New Roman"/>
          <w:b/>
          <w:sz w:val="24"/>
          <w:szCs w:val="24"/>
        </w:rPr>
        <w:t xml:space="preserve"> 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Соглашение</w:t>
      </w:r>
      <w:r w:rsidRPr="00547A5D">
        <w:rPr>
          <w:rFonts w:ascii="Times New Roman" w:hAnsi="Times New Roman"/>
          <w:sz w:val="24"/>
          <w:szCs w:val="24"/>
        </w:rPr>
        <w:t xml:space="preserve"> - правовой акт, регулирующий социально-трудовые отношения и устанавливающий общие принципы регулирования связанных с ними экономических отношений, заключаемый между полномочными представителями работников и работодателей на федеральном, межрегиональном, региональном, отраслевом (межотраслевом) и территориальном уровнях социального партнерства в пределах их компетенции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Социальное партнерство в сфере труда (далее - социальное партнерство)</w:t>
      </w:r>
      <w:r w:rsidRPr="00547A5D">
        <w:rPr>
          <w:rFonts w:ascii="Times New Roman" w:hAnsi="Times New Roman"/>
          <w:sz w:val="24"/>
          <w:szCs w:val="24"/>
        </w:rPr>
        <w:t xml:space="preserve"> - система взаимоотношений между работниками (представителями работников), работодателями (представителями работодателей), органами государственной власти, органами местного самоуправления, направленная на обеспечение согласования интересов работников и работодателей по вопросам регулирования трудовых отношений и иных непосредственно связанных с ними отношений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Средства индивидуальной и коллективной защиты работников</w:t>
      </w:r>
      <w:r w:rsidRPr="00547A5D">
        <w:rPr>
          <w:rFonts w:ascii="Times New Roman" w:hAnsi="Times New Roman"/>
          <w:sz w:val="24"/>
          <w:szCs w:val="24"/>
        </w:rPr>
        <w:t xml:space="preserve"> - технические средства, используемые для предотвращения или уменьшения воздействия на работников вредных и (или) опасных производственных факторов, а также для защиты от загрязнения.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Стандарты безопасности труда</w:t>
      </w:r>
      <w:r w:rsidRPr="00547A5D">
        <w:rPr>
          <w:rFonts w:ascii="Times New Roman" w:hAnsi="Times New Roman"/>
          <w:sz w:val="24"/>
          <w:szCs w:val="24"/>
        </w:rPr>
        <w:t xml:space="preserve"> - правила, процедуры, критерии и нормативы, направленные на сохранение жизни и здоровья работников в процессе трудовой деятельности и регламентирующие осуществление социально-экономических, </w:t>
      </w:r>
      <w:r w:rsidRPr="00547A5D">
        <w:rPr>
          <w:rFonts w:ascii="Times New Roman" w:hAnsi="Times New Roman"/>
          <w:sz w:val="24"/>
          <w:szCs w:val="24"/>
        </w:rPr>
        <w:lastRenderedPageBreak/>
        <w:t>организационных, санитарно-гигиенических, лечебно-профилактических, реабилитационных мер в области охраны труда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Тарификация работ</w:t>
      </w:r>
      <w:r w:rsidRPr="00547A5D">
        <w:rPr>
          <w:rFonts w:ascii="Times New Roman" w:hAnsi="Times New Roman"/>
          <w:sz w:val="24"/>
          <w:szCs w:val="24"/>
        </w:rPr>
        <w:t xml:space="preserve"> - отнесение видов труда к тарифным разрядам или квалификационным категориям в зависимости от сложности труда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Тарифная сетка</w:t>
      </w:r>
      <w:r w:rsidRPr="00547A5D">
        <w:rPr>
          <w:rFonts w:ascii="Times New Roman" w:hAnsi="Times New Roman"/>
          <w:sz w:val="24"/>
          <w:szCs w:val="24"/>
        </w:rPr>
        <w:t xml:space="preserve"> - совокупность тарифных разрядов работ (профессий, должностей), определенных в зависимости от сложности работ и требований к квалификации работников с помощью тарифных коэффициентов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 xml:space="preserve">Тарифная ставка </w:t>
      </w:r>
      <w:r w:rsidRPr="00547A5D">
        <w:rPr>
          <w:rFonts w:ascii="Times New Roman" w:hAnsi="Times New Roman"/>
          <w:sz w:val="24"/>
          <w:szCs w:val="24"/>
        </w:rPr>
        <w:t>- фиксированный размер оплаты труда работника за выполнение нормы труда определенной сложности (квалификации) за единицу времени без учета компенсационных, стимулирующих и социальных выплат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Тарифные системы оплаты труда</w:t>
      </w:r>
      <w:r w:rsidRPr="00547A5D">
        <w:rPr>
          <w:rFonts w:ascii="Times New Roman" w:hAnsi="Times New Roman"/>
          <w:sz w:val="24"/>
          <w:szCs w:val="24"/>
        </w:rPr>
        <w:t xml:space="preserve"> - системы оплаты труда, основанные на тарифной системе дифференциации заработной платы работников различных категорий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Тарифный разряд</w:t>
      </w:r>
      <w:r w:rsidRPr="00547A5D">
        <w:rPr>
          <w:rFonts w:ascii="Times New Roman" w:hAnsi="Times New Roman"/>
          <w:sz w:val="24"/>
          <w:szCs w:val="24"/>
        </w:rPr>
        <w:t xml:space="preserve"> - величина, отражающая сложность труда и уровень квалификации работника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Территориальное соглашение</w:t>
      </w:r>
      <w:r w:rsidRPr="00547A5D">
        <w:rPr>
          <w:rFonts w:ascii="Times New Roman" w:hAnsi="Times New Roman"/>
          <w:sz w:val="24"/>
          <w:szCs w:val="24"/>
        </w:rPr>
        <w:t xml:space="preserve"> – соглашение, устанавливающее общие условия труда, гарантии, компенсации и льготы работникам на территории соответствующего муниципального образования</w:t>
      </w:r>
      <w:r w:rsidRPr="00547A5D">
        <w:rPr>
          <w:rFonts w:ascii="Times New Roman" w:hAnsi="Times New Roman"/>
          <w:b/>
          <w:sz w:val="24"/>
          <w:szCs w:val="24"/>
        </w:rPr>
        <w:t xml:space="preserve"> 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Требования охраны труда</w:t>
      </w:r>
      <w:r w:rsidRPr="00547A5D">
        <w:rPr>
          <w:rFonts w:ascii="Times New Roman" w:hAnsi="Times New Roman"/>
          <w:sz w:val="24"/>
          <w:szCs w:val="24"/>
        </w:rPr>
        <w:t xml:space="preserve"> - государственные нормативные требования охраны труда, в том числе стандарты безопасности труда, а также требования охраны труда, установленные правилами и инструкциями по охране труда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Трудовая книжка</w:t>
      </w:r>
      <w:r w:rsidRPr="00547A5D">
        <w:rPr>
          <w:rFonts w:ascii="Times New Roman" w:hAnsi="Times New Roman"/>
          <w:sz w:val="24"/>
          <w:szCs w:val="24"/>
        </w:rPr>
        <w:t xml:space="preserve"> – документ установленного образца о трудовой деятельности и трудовом стаже работника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Трудовой договор</w:t>
      </w:r>
      <w:r w:rsidRPr="00547A5D">
        <w:rPr>
          <w:rFonts w:ascii="Times New Roman" w:hAnsi="Times New Roman"/>
          <w:sz w:val="24"/>
          <w:szCs w:val="24"/>
        </w:rPr>
        <w:t xml:space="preserve"> - соглашение между работодателем и работником, в соответствии с которым работодатель обязуется предоставить работнику работу по обусловленной трудовой функции, обеспечить условия труда, предусмотренные трудовым законодательством и иными нормативными правовыми актами, содержащими нормы трудового права, коллективным договором, соглашениями, локальными нормативными актами и данным соглашением, своевременно и в полном размере выплачивать работнику заработную плату, а работник обязуется лично выполнять определенную этим соглашением трудовую функцию, соблюдать правила внутреннего трудового распорядка, действующие у данного работодателя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47A5D">
        <w:rPr>
          <w:rFonts w:ascii="Times New Roman" w:hAnsi="Times New Roman"/>
          <w:b/>
          <w:bCs/>
          <w:sz w:val="24"/>
          <w:szCs w:val="24"/>
        </w:rPr>
        <w:t>Трудовые отношения</w:t>
      </w:r>
      <w:r w:rsidRPr="00547A5D">
        <w:rPr>
          <w:rFonts w:ascii="Times New Roman" w:hAnsi="Times New Roman"/>
          <w:bCs/>
          <w:sz w:val="24"/>
          <w:szCs w:val="24"/>
        </w:rPr>
        <w:t xml:space="preserve"> - отношения, основанные на соглашении между работником и работодателем о личном выполнении работником за плату трудовой функции (работы по должности в соответствии со штатным расписанием, профессии, специальности с указанием квалификации; конкретного вида поручаемой работнику работы), подчинении работника правилам внутреннего трудового распорядка при обеспечении работодателем условий труда, предусмотренных трудовым законодательством и иными нормативными правовыми актами, содержащими нормы трудового права, коллективным договором, соглашениями, локальными нормативными актами, трудовым договором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Управление профессиональными рисками</w:t>
      </w:r>
      <w:r w:rsidRPr="00547A5D">
        <w:rPr>
          <w:rFonts w:ascii="Times New Roman" w:hAnsi="Times New Roman"/>
          <w:sz w:val="24"/>
          <w:szCs w:val="24"/>
        </w:rPr>
        <w:t xml:space="preserve"> - комплекс взаимосвязанных мероприятий, включающих в себя меры по выявлению, оценке и снижению уровней профессиональных рисков. Положение о системе управления профессиональными рисками утверждается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труда с учетом мнения Российской трехсторонней комиссии по регулированию социально-трудовых отношений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Условия труда</w:t>
      </w:r>
      <w:r w:rsidRPr="00547A5D">
        <w:rPr>
          <w:rFonts w:ascii="Times New Roman" w:hAnsi="Times New Roman"/>
          <w:sz w:val="24"/>
          <w:szCs w:val="24"/>
        </w:rPr>
        <w:t xml:space="preserve"> - совокупность факторов производственной среды и трудового процесса, оказывающих влияние на работоспособность и здоровье работника</w:t>
      </w:r>
    </w:p>
    <w:p w:rsidR="00547A5D" w:rsidRPr="00547A5D" w:rsidRDefault="00547A5D" w:rsidP="00B00D33">
      <w:pPr>
        <w:pStyle w:val="aff6"/>
        <w:numPr>
          <w:ilvl w:val="0"/>
          <w:numId w:val="48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47A5D">
        <w:rPr>
          <w:rFonts w:ascii="Times New Roman" w:hAnsi="Times New Roman"/>
          <w:b/>
          <w:sz w:val="24"/>
          <w:szCs w:val="24"/>
        </w:rPr>
        <w:t>Федеральная инспекция труда</w:t>
      </w:r>
      <w:r w:rsidRPr="00547A5D">
        <w:rPr>
          <w:rFonts w:ascii="Times New Roman" w:hAnsi="Times New Roman"/>
          <w:sz w:val="24"/>
          <w:szCs w:val="24"/>
        </w:rPr>
        <w:t xml:space="preserve"> - единая централизованная система, состоящая из федерального органа исполнительной власти, уполномоченного на проведение федерального государственного надзора за соблюдением трудового </w:t>
      </w:r>
      <w:r w:rsidRPr="00547A5D">
        <w:rPr>
          <w:rFonts w:ascii="Times New Roman" w:hAnsi="Times New Roman"/>
          <w:sz w:val="24"/>
          <w:szCs w:val="24"/>
        </w:rPr>
        <w:lastRenderedPageBreak/>
        <w:t>законодательства и иных нормативных правовых актов, содержащих нормы трудового права, и его территориальных органов (государственных инспекций труда)</w:t>
      </w:r>
    </w:p>
    <w:p w:rsidR="003C475C" w:rsidRPr="009029BE" w:rsidRDefault="003C475C" w:rsidP="009029BE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61789F" w:rsidRPr="009029BE" w:rsidRDefault="0061789F" w:rsidP="00B00D33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9029BE">
        <w:rPr>
          <w:b/>
          <w:color w:val="000000"/>
        </w:rPr>
        <w:t>ПРИМЕРНЫЕ ЗАДАНИЯ ДЛЯ САМОСТОЯТЕЛЬНОЙ РАБОТЫ</w:t>
      </w:r>
    </w:p>
    <w:p w:rsidR="0061789F" w:rsidRPr="009029BE" w:rsidRDefault="0061789F" w:rsidP="00B00D33">
      <w:pPr>
        <w:autoSpaceDE w:val="0"/>
        <w:autoSpaceDN w:val="0"/>
        <w:adjustRightInd w:val="0"/>
        <w:jc w:val="center"/>
        <w:rPr>
          <w:b/>
          <w:color w:val="000000"/>
        </w:rPr>
      </w:pPr>
    </w:p>
    <w:p w:rsidR="0061789F" w:rsidRPr="0061789F" w:rsidRDefault="0061789F" w:rsidP="00B00D33">
      <w:pPr>
        <w:autoSpaceDE w:val="0"/>
        <w:autoSpaceDN w:val="0"/>
        <w:adjustRightInd w:val="0"/>
        <w:jc w:val="both"/>
        <w:rPr>
          <w:b/>
        </w:rPr>
      </w:pPr>
      <w:r w:rsidRPr="0061789F">
        <w:rPr>
          <w:b/>
        </w:rPr>
        <w:t>Тема 4 Трудовой договор</w:t>
      </w:r>
    </w:p>
    <w:p w:rsidR="0061789F" w:rsidRDefault="0061789F" w:rsidP="00B00D33">
      <w:pPr>
        <w:autoSpaceDE w:val="0"/>
        <w:autoSpaceDN w:val="0"/>
        <w:adjustRightInd w:val="0"/>
        <w:jc w:val="both"/>
        <w:rPr>
          <w:i/>
        </w:rPr>
      </w:pPr>
    </w:p>
    <w:p w:rsidR="0061789F" w:rsidRPr="0061789F" w:rsidRDefault="0061789F" w:rsidP="00B00D33">
      <w:pPr>
        <w:autoSpaceDE w:val="0"/>
        <w:autoSpaceDN w:val="0"/>
        <w:adjustRightInd w:val="0"/>
        <w:ind w:firstLine="709"/>
        <w:jc w:val="both"/>
        <w:rPr>
          <w:i/>
        </w:rPr>
      </w:pPr>
      <w:r w:rsidRPr="0061789F">
        <w:rPr>
          <w:i/>
        </w:rPr>
        <w:t>Задание 1</w:t>
      </w:r>
      <w:r>
        <w:rPr>
          <w:i/>
        </w:rPr>
        <w:t>.</w:t>
      </w:r>
    </w:p>
    <w:p w:rsidR="0061789F" w:rsidRDefault="0061789F" w:rsidP="00B00D33">
      <w:pPr>
        <w:autoSpaceDE w:val="0"/>
        <w:autoSpaceDN w:val="0"/>
        <w:adjustRightInd w:val="0"/>
        <w:ind w:firstLine="709"/>
        <w:jc w:val="both"/>
      </w:pPr>
      <w:r>
        <w:t>Используя материалы учебников и нормы Трудового кодекса РФ изучите самостоятельно следующие вопросы:</w:t>
      </w:r>
    </w:p>
    <w:p w:rsidR="0061789F" w:rsidRPr="0061789F" w:rsidRDefault="0061789F" w:rsidP="00B00D33">
      <w:pPr>
        <w:pStyle w:val="23"/>
        <w:numPr>
          <w:ilvl w:val="0"/>
          <w:numId w:val="49"/>
        </w:numPr>
        <w:spacing w:after="0" w:line="240" w:lineRule="auto"/>
        <w:ind w:left="714" w:firstLine="709"/>
        <w:jc w:val="both"/>
        <w:rPr>
          <w:sz w:val="24"/>
          <w:szCs w:val="24"/>
          <w:lang w:val="ru-RU"/>
        </w:rPr>
      </w:pPr>
      <w:r w:rsidRPr="0061789F">
        <w:rPr>
          <w:sz w:val="24"/>
          <w:szCs w:val="24"/>
          <w:lang w:val="ru-RU"/>
        </w:rPr>
        <w:t xml:space="preserve">Понятие трудового договора, его содержание. </w:t>
      </w:r>
    </w:p>
    <w:p w:rsidR="0061789F" w:rsidRPr="0061789F" w:rsidRDefault="0061789F" w:rsidP="00B00D33">
      <w:pPr>
        <w:pStyle w:val="23"/>
        <w:numPr>
          <w:ilvl w:val="0"/>
          <w:numId w:val="49"/>
        </w:numPr>
        <w:spacing w:after="0" w:line="240" w:lineRule="auto"/>
        <w:ind w:left="714" w:firstLine="709"/>
        <w:jc w:val="both"/>
        <w:rPr>
          <w:sz w:val="24"/>
          <w:szCs w:val="24"/>
          <w:lang w:val="ru-RU"/>
        </w:rPr>
      </w:pPr>
      <w:r w:rsidRPr="0061789F">
        <w:rPr>
          <w:sz w:val="24"/>
          <w:szCs w:val="24"/>
          <w:lang w:val="ru-RU"/>
        </w:rPr>
        <w:t>Заключение трудового договора.</w:t>
      </w:r>
    </w:p>
    <w:p w:rsidR="0061789F" w:rsidRPr="0061789F" w:rsidRDefault="0061789F" w:rsidP="00B00D33">
      <w:pPr>
        <w:pStyle w:val="23"/>
        <w:numPr>
          <w:ilvl w:val="0"/>
          <w:numId w:val="49"/>
        </w:numPr>
        <w:spacing w:after="0" w:line="240" w:lineRule="auto"/>
        <w:ind w:left="714" w:firstLine="709"/>
        <w:jc w:val="both"/>
        <w:rPr>
          <w:sz w:val="24"/>
          <w:szCs w:val="24"/>
          <w:lang w:val="ru-RU"/>
        </w:rPr>
      </w:pPr>
      <w:r w:rsidRPr="0061789F">
        <w:rPr>
          <w:sz w:val="24"/>
          <w:szCs w:val="24"/>
          <w:lang w:val="ru-RU"/>
        </w:rPr>
        <w:t>Изменение трудового договора.</w:t>
      </w:r>
    </w:p>
    <w:p w:rsidR="0061789F" w:rsidRDefault="0061789F" w:rsidP="00B00D33">
      <w:pPr>
        <w:pStyle w:val="aff6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ind w:left="714" w:firstLine="709"/>
        <w:jc w:val="both"/>
        <w:rPr>
          <w:rFonts w:ascii="Times New Roman" w:hAnsi="Times New Roman"/>
          <w:sz w:val="24"/>
          <w:szCs w:val="24"/>
        </w:rPr>
      </w:pPr>
      <w:r w:rsidRPr="0061789F">
        <w:rPr>
          <w:rFonts w:ascii="Times New Roman" w:hAnsi="Times New Roman"/>
          <w:sz w:val="24"/>
          <w:szCs w:val="24"/>
        </w:rPr>
        <w:t>Прекращение трудового договора. Восстановление на работе</w:t>
      </w:r>
    </w:p>
    <w:p w:rsidR="0061789F" w:rsidRDefault="0061789F" w:rsidP="00B00D33">
      <w:pPr>
        <w:autoSpaceDE w:val="0"/>
        <w:autoSpaceDN w:val="0"/>
        <w:adjustRightInd w:val="0"/>
        <w:ind w:firstLine="709"/>
        <w:jc w:val="both"/>
      </w:pPr>
    </w:p>
    <w:p w:rsidR="0061789F" w:rsidRPr="0061789F" w:rsidRDefault="0061789F" w:rsidP="00B00D33">
      <w:pPr>
        <w:autoSpaceDE w:val="0"/>
        <w:autoSpaceDN w:val="0"/>
        <w:adjustRightInd w:val="0"/>
        <w:ind w:firstLine="709"/>
        <w:jc w:val="both"/>
        <w:rPr>
          <w:i/>
        </w:rPr>
      </w:pPr>
      <w:r w:rsidRPr="0061789F">
        <w:rPr>
          <w:i/>
        </w:rPr>
        <w:t>Задание 2.</w:t>
      </w:r>
    </w:p>
    <w:p w:rsidR="0061789F" w:rsidRDefault="0061789F" w:rsidP="00B00D33">
      <w:pPr>
        <w:autoSpaceDE w:val="0"/>
        <w:autoSpaceDN w:val="0"/>
        <w:adjustRightInd w:val="0"/>
        <w:ind w:firstLine="709"/>
        <w:jc w:val="both"/>
      </w:pPr>
      <w:r>
        <w:t>На основе изученного материала ответьте на следующие вопросы:</w:t>
      </w:r>
    </w:p>
    <w:p w:rsidR="0061789F" w:rsidRDefault="0061789F" w:rsidP="00B00D33">
      <w:pPr>
        <w:ind w:firstLine="709"/>
      </w:pPr>
      <w:r w:rsidRPr="00972814">
        <w:t xml:space="preserve">1. Дайте понятие и определите значение трудового договора. Раскройте его отличия от смежных гражданско-правовых договоров в области трудовой деятельности. </w:t>
      </w:r>
    </w:p>
    <w:p w:rsidR="0061789F" w:rsidRDefault="0061789F" w:rsidP="00B00D33">
      <w:pPr>
        <w:ind w:firstLine="709"/>
      </w:pPr>
      <w:r w:rsidRPr="00972814">
        <w:t xml:space="preserve">2. Кто является сторонами трудового договора? </w:t>
      </w:r>
    </w:p>
    <w:p w:rsidR="0061789F" w:rsidRDefault="0061789F" w:rsidP="00B00D33">
      <w:pPr>
        <w:ind w:firstLine="709"/>
      </w:pPr>
      <w:r w:rsidRPr="00972814">
        <w:t xml:space="preserve">3. Каково содержание трудового договора? </w:t>
      </w:r>
    </w:p>
    <w:p w:rsidR="0061789F" w:rsidRDefault="0061789F" w:rsidP="00B00D33">
      <w:pPr>
        <w:ind w:firstLine="709"/>
      </w:pPr>
      <w:r w:rsidRPr="00972814">
        <w:t xml:space="preserve">4. Каков общий порядок заключения трудового договора? </w:t>
      </w:r>
    </w:p>
    <w:p w:rsidR="0061789F" w:rsidRDefault="0061789F" w:rsidP="00B00D33">
      <w:pPr>
        <w:ind w:firstLine="709"/>
      </w:pPr>
      <w:r w:rsidRPr="00972814">
        <w:t xml:space="preserve">5. Какие юридические гарантии установлены при заключении трудового договора? </w:t>
      </w:r>
    </w:p>
    <w:p w:rsidR="0061789F" w:rsidRDefault="0061789F" w:rsidP="00B00D33">
      <w:pPr>
        <w:ind w:firstLine="709"/>
      </w:pPr>
      <w:r w:rsidRPr="00972814">
        <w:t xml:space="preserve">6. Каковы виды трудовых договоров и особенности отдельных трудовых договоров? </w:t>
      </w:r>
    </w:p>
    <w:p w:rsidR="0061789F" w:rsidRDefault="0061789F" w:rsidP="00B00D33">
      <w:pPr>
        <w:ind w:firstLine="709"/>
      </w:pPr>
      <w:r w:rsidRPr="00972814">
        <w:t xml:space="preserve">7. Что понимается под переводом на другую работу, изменением трудового договора или перемещением? </w:t>
      </w:r>
    </w:p>
    <w:p w:rsidR="0061789F" w:rsidRDefault="0061789F" w:rsidP="00B00D33">
      <w:pPr>
        <w:ind w:firstLine="709"/>
      </w:pPr>
      <w:r w:rsidRPr="00972814">
        <w:t xml:space="preserve">8. Каковы виды постоянных переводов на другую работу и их характеристика? </w:t>
      </w:r>
    </w:p>
    <w:p w:rsidR="0061789F" w:rsidRDefault="0061789F" w:rsidP="00B00D33">
      <w:pPr>
        <w:ind w:firstLine="709"/>
      </w:pPr>
      <w:r w:rsidRPr="00972814">
        <w:t xml:space="preserve">9. Определите порядок изменения существенных условий трудового договора при изменении организационных или технологических условий труда. </w:t>
      </w:r>
    </w:p>
    <w:p w:rsidR="0061789F" w:rsidRDefault="0061789F" w:rsidP="00B00D33">
      <w:pPr>
        <w:ind w:firstLine="709"/>
      </w:pPr>
      <w:r w:rsidRPr="00972814">
        <w:t xml:space="preserve">10. Что такое временные переводы? </w:t>
      </w:r>
    </w:p>
    <w:p w:rsidR="0061789F" w:rsidRDefault="0061789F" w:rsidP="00B00D33">
      <w:pPr>
        <w:ind w:firstLine="709"/>
      </w:pPr>
      <w:r w:rsidRPr="00972814">
        <w:t xml:space="preserve">11. Каковы последствия при смене собственника имущества организации (работодателя), изменении подведомственности организации, ее реорганизации? </w:t>
      </w:r>
    </w:p>
    <w:p w:rsidR="0061789F" w:rsidRDefault="0061789F" w:rsidP="00B00D33">
      <w:pPr>
        <w:ind w:firstLine="709"/>
      </w:pPr>
      <w:r w:rsidRPr="00972814">
        <w:t xml:space="preserve">12. Что такое отстранение от работы, его отграничение от перевода на другую работу, какие виды отстранения от работы Вы знаете? </w:t>
      </w:r>
    </w:p>
    <w:p w:rsidR="0061789F" w:rsidRDefault="0061789F" w:rsidP="00B00D33">
      <w:pPr>
        <w:ind w:firstLine="709"/>
      </w:pPr>
      <w:r w:rsidRPr="00972814">
        <w:t xml:space="preserve">13. Какова общая характеристика оснований прекращения трудового договора? </w:t>
      </w:r>
    </w:p>
    <w:p w:rsidR="0061789F" w:rsidRDefault="0061789F" w:rsidP="00B00D33">
      <w:pPr>
        <w:ind w:firstLine="709"/>
      </w:pPr>
      <w:r w:rsidRPr="00972814">
        <w:t xml:space="preserve">14. Как расторгается трудовой договор по инициативе работника? </w:t>
      </w:r>
    </w:p>
    <w:p w:rsidR="0061789F" w:rsidRDefault="0061789F" w:rsidP="00B00D33">
      <w:pPr>
        <w:ind w:firstLine="709"/>
      </w:pPr>
      <w:r w:rsidRPr="00972814">
        <w:t xml:space="preserve">15. В каких случаях и в каком порядке расторгается трудовой договор по инициативе работодателя? </w:t>
      </w:r>
    </w:p>
    <w:p w:rsidR="0061789F" w:rsidRDefault="0061789F" w:rsidP="00B00D33">
      <w:pPr>
        <w:ind w:firstLine="709"/>
      </w:pPr>
      <w:r w:rsidRPr="00972814">
        <w:t xml:space="preserve">16. Опишите процедуру учета мнения профсоюзного органа при расторжении трудового договора по инициативе работодателя. </w:t>
      </w:r>
    </w:p>
    <w:p w:rsidR="0061789F" w:rsidRDefault="0061789F" w:rsidP="00B00D33">
      <w:pPr>
        <w:ind w:firstLine="709"/>
      </w:pPr>
      <w:r w:rsidRPr="00972814">
        <w:t xml:space="preserve">17. В каких случаях и в каких размерах выплачивается выходное пособие? </w:t>
      </w:r>
    </w:p>
    <w:p w:rsidR="0061789F" w:rsidRDefault="0061789F" w:rsidP="00B00D33">
      <w:pPr>
        <w:ind w:firstLine="709"/>
      </w:pPr>
      <w:r w:rsidRPr="00972814">
        <w:t xml:space="preserve">18. Каковы могут быть правовые последствия незаконного перевода и увольнения работников? </w:t>
      </w:r>
    </w:p>
    <w:p w:rsidR="0061789F" w:rsidRPr="00972814" w:rsidRDefault="0061789F" w:rsidP="00B00D33">
      <w:pPr>
        <w:ind w:firstLine="709"/>
      </w:pPr>
      <w:r w:rsidRPr="00972814">
        <w:t>19. В каком порядке может возмещаться моральный вред в трудовых отношениях?</w:t>
      </w:r>
    </w:p>
    <w:p w:rsidR="0061789F" w:rsidRDefault="0061789F" w:rsidP="00B00D33">
      <w:pPr>
        <w:autoSpaceDE w:val="0"/>
        <w:autoSpaceDN w:val="0"/>
        <w:adjustRightInd w:val="0"/>
        <w:ind w:firstLine="709"/>
        <w:jc w:val="both"/>
      </w:pPr>
    </w:p>
    <w:p w:rsidR="0061789F" w:rsidRPr="0061789F" w:rsidRDefault="0061789F" w:rsidP="00B00D33">
      <w:pPr>
        <w:autoSpaceDE w:val="0"/>
        <w:autoSpaceDN w:val="0"/>
        <w:adjustRightInd w:val="0"/>
        <w:ind w:firstLine="709"/>
        <w:jc w:val="both"/>
        <w:rPr>
          <w:i/>
        </w:rPr>
      </w:pPr>
      <w:r w:rsidRPr="0061789F">
        <w:rPr>
          <w:i/>
        </w:rPr>
        <w:t>Задание 3.</w:t>
      </w:r>
    </w:p>
    <w:p w:rsidR="0061789F" w:rsidRDefault="0061789F" w:rsidP="00B00D33">
      <w:pPr>
        <w:autoSpaceDE w:val="0"/>
        <w:autoSpaceDN w:val="0"/>
        <w:adjustRightInd w:val="0"/>
        <w:ind w:firstLine="709"/>
        <w:jc w:val="both"/>
      </w:pPr>
      <w:r>
        <w:t>Решите задачи:</w:t>
      </w:r>
    </w:p>
    <w:p w:rsidR="0061789F" w:rsidRDefault="0061789F" w:rsidP="00B00D33">
      <w:pPr>
        <w:ind w:firstLine="709"/>
        <w:jc w:val="both"/>
      </w:pPr>
      <w:r w:rsidRPr="005D268E">
        <w:t xml:space="preserve">1. На предприятие для заключения трудового договора обратились следующие лица: подросток 15 лет, окончивший 8 классов общеобразовательной школы; офицер, уволенный в запас из рядов Вооруженных сил РФ; домохозяйка, ранее нигде не работавшая; выпускник высшего учебного заведения. </w:t>
      </w:r>
    </w:p>
    <w:p w:rsidR="0061789F" w:rsidRDefault="0061789F" w:rsidP="00B00D33">
      <w:pPr>
        <w:ind w:firstLine="709"/>
        <w:jc w:val="both"/>
      </w:pPr>
      <w:r w:rsidRPr="005D268E">
        <w:lastRenderedPageBreak/>
        <w:t xml:space="preserve">Какие документы должен предоставить каждый из вышеуказанных лиц и в каких нормативных актах они названы? В течение какого срока должна быть оформлена трудовая книжка на впервые поступающих на работу и какое значение имеет трудовая книжка? В каких статьях ТК РФ и иных нормативных актах содержатся положения о трудовой книжке, какие сведения в нее вносятся, где она должна храниться? </w:t>
      </w:r>
    </w:p>
    <w:p w:rsidR="0061789F" w:rsidRDefault="0061789F" w:rsidP="00B00D33">
      <w:pPr>
        <w:ind w:firstLine="709"/>
        <w:jc w:val="both"/>
      </w:pPr>
    </w:p>
    <w:p w:rsidR="0061789F" w:rsidRDefault="0061789F" w:rsidP="00B00D33">
      <w:pPr>
        <w:ind w:firstLine="709"/>
        <w:jc w:val="both"/>
      </w:pPr>
      <w:r w:rsidRPr="005D268E">
        <w:t xml:space="preserve">2. Какие документы предоставляют следующие лица и в каком порядке заключается с ними трудовой договор о работе в должности: </w:t>
      </w:r>
    </w:p>
    <w:p w:rsidR="0061789F" w:rsidRDefault="0061789F" w:rsidP="00B00D33">
      <w:pPr>
        <w:ind w:firstLine="709"/>
        <w:jc w:val="both"/>
      </w:pPr>
      <w:r w:rsidRPr="005D268E">
        <w:t xml:space="preserve">а) врача городской больницы; </w:t>
      </w:r>
    </w:p>
    <w:p w:rsidR="0061789F" w:rsidRDefault="0061789F" w:rsidP="00B00D33">
      <w:pPr>
        <w:ind w:firstLine="709"/>
        <w:jc w:val="both"/>
      </w:pPr>
      <w:r w:rsidRPr="005D268E">
        <w:t xml:space="preserve">б) слесаря-инструментальщика организации; </w:t>
      </w:r>
    </w:p>
    <w:p w:rsidR="00997DDF" w:rsidRDefault="0061789F" w:rsidP="00B00D33">
      <w:pPr>
        <w:ind w:firstLine="709"/>
        <w:jc w:val="both"/>
      </w:pPr>
      <w:r w:rsidRPr="005D268E">
        <w:t xml:space="preserve">в) доцента высшего учебного заведения; </w:t>
      </w:r>
    </w:p>
    <w:p w:rsidR="0061789F" w:rsidRDefault="0061789F" w:rsidP="00B00D33">
      <w:pPr>
        <w:ind w:firstLine="709"/>
        <w:jc w:val="both"/>
      </w:pPr>
      <w:r w:rsidRPr="005D268E">
        <w:t xml:space="preserve">г) кассира-инкассатора организации? </w:t>
      </w:r>
    </w:p>
    <w:p w:rsidR="0061789F" w:rsidRDefault="0061789F" w:rsidP="00B00D33">
      <w:pPr>
        <w:ind w:firstLine="709"/>
        <w:jc w:val="both"/>
      </w:pPr>
    </w:p>
    <w:p w:rsidR="0061789F" w:rsidRDefault="0061789F" w:rsidP="00B00D33">
      <w:pPr>
        <w:ind w:firstLine="709"/>
        <w:jc w:val="both"/>
      </w:pPr>
      <w:r w:rsidRPr="005D268E">
        <w:t xml:space="preserve">3. Начальник отдела кадров организации при заключении трудового договора о работе инженера цеха и мастера хозяйственного участка потребовал следующие документы: паспорт; трудовую книжку; копию документа о высшем или среднем профессиональном образовании; характеристику с последнего места работы; справку с места жительства. </w:t>
      </w:r>
    </w:p>
    <w:p w:rsidR="0061789F" w:rsidRDefault="0061789F" w:rsidP="00B00D33">
      <w:pPr>
        <w:ind w:firstLine="709"/>
        <w:jc w:val="both"/>
      </w:pPr>
      <w:r w:rsidRPr="005D268E">
        <w:t xml:space="preserve">Соответствуют ли требования начальника отдела кадров действующему трудовому законодательству? </w:t>
      </w:r>
    </w:p>
    <w:p w:rsidR="0061789F" w:rsidRDefault="0061789F" w:rsidP="00B00D33">
      <w:pPr>
        <w:ind w:firstLine="709"/>
        <w:jc w:val="both"/>
      </w:pPr>
    </w:p>
    <w:p w:rsidR="0061789F" w:rsidRDefault="0061789F" w:rsidP="00B00D33">
      <w:pPr>
        <w:ind w:firstLine="709"/>
        <w:jc w:val="both"/>
      </w:pPr>
      <w:r w:rsidRPr="005D268E">
        <w:t xml:space="preserve">4. С Некрасовым был заключен трудовой договор о его работе в организации в должности инженера-экономиста. В трудовом договоре Некрасова и приказе о его приеме на работу была установлена дата начала работы — 20 марта, указана должность — инженер-экономист, размер месячного оклада. 17 апреля Некрасова ознакомили с приказом о расторжении с ним трудового договора как не выдержавшим испытания при приеме на работу. </w:t>
      </w:r>
    </w:p>
    <w:p w:rsidR="0061789F" w:rsidRDefault="0061789F" w:rsidP="00B00D33">
      <w:pPr>
        <w:ind w:firstLine="709"/>
        <w:jc w:val="both"/>
      </w:pPr>
      <w:r w:rsidRPr="005D268E">
        <w:t xml:space="preserve">Правильно ли поступил руководитель данной организации? В каком порядке устанавливается испытание, каковы сроки испытания? Может ли Некрасов обратиться в суд? </w:t>
      </w:r>
    </w:p>
    <w:p w:rsidR="0061789F" w:rsidRDefault="0061789F" w:rsidP="00B00D33">
      <w:pPr>
        <w:ind w:firstLine="709"/>
        <w:jc w:val="both"/>
      </w:pPr>
    </w:p>
    <w:p w:rsidR="0061789F" w:rsidRDefault="0061789F" w:rsidP="00B00D33">
      <w:pPr>
        <w:ind w:firstLine="709"/>
        <w:jc w:val="both"/>
      </w:pPr>
      <w:r w:rsidRPr="005D268E">
        <w:t xml:space="preserve">5. С Казаковым был заключен трудовой договор и установлен месячный испытательный срок; по указанию руководителя он приступил к работе с 12 апреля, хотя в трудовом договоре и приказе о приеме на работу датой начала работы значилось 15 апреля. 14 мая с Казаковым был расторгнут трудовой договор в связи с тем, что он не выдержал испытания. </w:t>
      </w:r>
    </w:p>
    <w:p w:rsidR="0061789F" w:rsidRDefault="0061789F" w:rsidP="00B00D33">
      <w:pPr>
        <w:ind w:firstLine="709"/>
        <w:jc w:val="both"/>
      </w:pPr>
      <w:r w:rsidRPr="005D268E">
        <w:t xml:space="preserve">Правомерны ли действия руководителя? Каков порядок расторжения трудового договора при неудовлетворительном результате испытания? Вправе ли работник по своей инициативе уволиться в период испытательного срока? </w:t>
      </w:r>
    </w:p>
    <w:p w:rsidR="0061789F" w:rsidRDefault="0061789F" w:rsidP="00B00D33">
      <w:pPr>
        <w:autoSpaceDE w:val="0"/>
        <w:autoSpaceDN w:val="0"/>
        <w:adjustRightInd w:val="0"/>
        <w:ind w:firstLine="709"/>
        <w:jc w:val="both"/>
      </w:pPr>
    </w:p>
    <w:p w:rsidR="0061789F" w:rsidRPr="00997DDF" w:rsidRDefault="0061789F" w:rsidP="00B00D33">
      <w:pPr>
        <w:autoSpaceDE w:val="0"/>
        <w:autoSpaceDN w:val="0"/>
        <w:adjustRightInd w:val="0"/>
        <w:ind w:firstLine="709"/>
        <w:jc w:val="both"/>
        <w:rPr>
          <w:i/>
        </w:rPr>
      </w:pPr>
      <w:r w:rsidRPr="00997DDF">
        <w:rPr>
          <w:i/>
        </w:rPr>
        <w:t>Задание 4.</w:t>
      </w:r>
    </w:p>
    <w:p w:rsidR="0061789F" w:rsidRPr="0061789F" w:rsidRDefault="0061789F" w:rsidP="00B00D33">
      <w:pPr>
        <w:autoSpaceDE w:val="0"/>
        <w:autoSpaceDN w:val="0"/>
        <w:adjustRightInd w:val="0"/>
        <w:ind w:firstLine="709"/>
        <w:jc w:val="both"/>
      </w:pPr>
      <w:r>
        <w:t>Определите</w:t>
      </w:r>
      <w:r w:rsidR="00997DDF">
        <w:t>,</w:t>
      </w:r>
      <w:r>
        <w:t xml:space="preserve"> какие локальные нормативные акты сопровождают процессы заключения, изменения и прекращения трудового договора</w:t>
      </w:r>
      <w:r w:rsidR="00997DDF">
        <w:t>. Заполните формы этих локальных актов.</w:t>
      </w:r>
    </w:p>
    <w:p w:rsidR="006F6E04" w:rsidRDefault="006F6E04" w:rsidP="009029BE">
      <w:pPr>
        <w:pageBreakBefore/>
        <w:autoSpaceDE w:val="0"/>
        <w:autoSpaceDN w:val="0"/>
        <w:adjustRightInd w:val="0"/>
        <w:jc w:val="both"/>
        <w:rPr>
          <w:b/>
          <w:color w:val="000000"/>
        </w:rPr>
      </w:pPr>
      <w:r>
        <w:rPr>
          <w:b/>
          <w:color w:val="000000"/>
        </w:rPr>
        <w:lastRenderedPageBreak/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6F6E04" w:rsidRDefault="006F6E04" w:rsidP="00B00D33">
      <w:pPr>
        <w:jc w:val="center"/>
        <w:rPr>
          <w:b/>
          <w:color w:val="000000"/>
        </w:rPr>
      </w:pPr>
    </w:p>
    <w:p w:rsidR="006F6E04" w:rsidRDefault="006F6E04" w:rsidP="00B00D33">
      <w:pPr>
        <w:ind w:firstLine="709"/>
        <w:jc w:val="both"/>
        <w:rPr>
          <w:color w:val="000000"/>
        </w:rPr>
      </w:pPr>
      <w:r>
        <w:rPr>
          <w:color w:val="000000"/>
        </w:rPr>
        <w:t>Текущий контроль осуществляется преподавателем, ведущим занятия в учебных группах. Возможно привлечение в качестве внешних потенциальных работодателей, обучающихся выпускных курсов, преподавателей смежных дисциплин.</w:t>
      </w:r>
    </w:p>
    <w:p w:rsidR="006F6E04" w:rsidRDefault="006F6E04" w:rsidP="00B00D33">
      <w:pPr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>Основным измерителем поэтапного формирования компетенций является успешное  выполнение контрольных заданий на практических занятиях, защита заданий, выполняемых в процессе СРС.</w:t>
      </w:r>
    </w:p>
    <w:p w:rsidR="006F6E04" w:rsidRDefault="006F6E04" w:rsidP="00B00D33">
      <w:pPr>
        <w:ind w:firstLine="709"/>
        <w:jc w:val="both"/>
        <w:rPr>
          <w:bCs/>
          <w:color w:val="000000"/>
        </w:rPr>
      </w:pPr>
    </w:p>
    <w:p w:rsidR="006F6E04" w:rsidRPr="009029BE" w:rsidRDefault="006F6E04" w:rsidP="00B00D33">
      <w:pPr>
        <w:jc w:val="center"/>
        <w:outlineLvl w:val="0"/>
        <w:rPr>
          <w:lang w:eastAsia="en-US"/>
        </w:rPr>
      </w:pPr>
      <w:r w:rsidRPr="009029BE">
        <w:rPr>
          <w:lang w:eastAsia="en-US"/>
        </w:rPr>
        <w:t>1. Шкала оценки посещаемости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6"/>
        <w:gridCol w:w="617"/>
        <w:gridCol w:w="617"/>
        <w:gridCol w:w="617"/>
        <w:gridCol w:w="617"/>
        <w:gridCol w:w="617"/>
        <w:gridCol w:w="618"/>
        <w:gridCol w:w="616"/>
        <w:gridCol w:w="616"/>
        <w:gridCol w:w="616"/>
        <w:gridCol w:w="616"/>
        <w:gridCol w:w="618"/>
      </w:tblGrid>
      <w:tr w:rsidR="006F6E04" w:rsidRPr="009029BE" w:rsidTr="00345365">
        <w:trPr>
          <w:jc w:val="center"/>
        </w:trPr>
        <w:tc>
          <w:tcPr>
            <w:tcW w:w="1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both"/>
              <w:rPr>
                <w:b/>
                <w:sz w:val="20"/>
                <w:szCs w:val="20"/>
                <w:lang w:eastAsia="en-US"/>
              </w:rPr>
            </w:pPr>
            <w:proofErr w:type="gramStart"/>
            <w:r w:rsidRPr="009029BE">
              <w:rPr>
                <w:b/>
                <w:sz w:val="20"/>
                <w:szCs w:val="20"/>
                <w:lang w:eastAsia="en-US"/>
              </w:rPr>
              <w:t>посещаемость</w:t>
            </w:r>
            <w:proofErr w:type="gramEnd"/>
            <w:r w:rsidRPr="009029BE">
              <w:rPr>
                <w:b/>
                <w:sz w:val="20"/>
                <w:szCs w:val="20"/>
                <w:lang w:eastAsia="en-US"/>
              </w:rPr>
              <w:t>, %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100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90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80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70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60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50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30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0</w:t>
            </w:r>
          </w:p>
        </w:tc>
      </w:tr>
      <w:tr w:rsidR="006F6E04" w:rsidRPr="009029BE" w:rsidTr="00345365">
        <w:trPr>
          <w:jc w:val="center"/>
        </w:trPr>
        <w:tc>
          <w:tcPr>
            <w:tcW w:w="1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both"/>
              <w:rPr>
                <w:b/>
                <w:sz w:val="20"/>
                <w:szCs w:val="20"/>
                <w:lang w:eastAsia="en-US"/>
              </w:rPr>
            </w:pPr>
            <w:proofErr w:type="gramStart"/>
            <w:r w:rsidRPr="009029BE">
              <w:rPr>
                <w:b/>
                <w:sz w:val="20"/>
                <w:szCs w:val="20"/>
                <w:lang w:eastAsia="en-US"/>
              </w:rPr>
              <w:t>в</w:t>
            </w:r>
            <w:proofErr w:type="gramEnd"/>
            <w:r w:rsidRPr="009029BE">
              <w:rPr>
                <w:b/>
                <w:sz w:val="20"/>
                <w:szCs w:val="20"/>
                <w:lang w:eastAsia="en-US"/>
              </w:rPr>
              <w:t xml:space="preserve"> баллах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9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0</w:t>
            </w:r>
          </w:p>
        </w:tc>
      </w:tr>
    </w:tbl>
    <w:p w:rsidR="006F6E04" w:rsidRDefault="006F6E04" w:rsidP="00B00D33">
      <w:pPr>
        <w:jc w:val="both"/>
        <w:outlineLvl w:val="0"/>
        <w:rPr>
          <w:lang w:eastAsia="en-US"/>
        </w:rPr>
      </w:pPr>
    </w:p>
    <w:p w:rsidR="006F6E04" w:rsidRPr="009029BE" w:rsidRDefault="006F6E04" w:rsidP="00B00D33">
      <w:pPr>
        <w:jc w:val="center"/>
        <w:outlineLvl w:val="0"/>
      </w:pPr>
      <w:r w:rsidRPr="009029BE">
        <w:t>2. Шкала оценки самостоятельной работы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2"/>
        <w:gridCol w:w="1262"/>
        <w:gridCol w:w="1263"/>
        <w:gridCol w:w="1263"/>
        <w:gridCol w:w="1261"/>
      </w:tblGrid>
      <w:tr w:rsidR="006F6E04" w:rsidRPr="009029BE" w:rsidTr="00345365">
        <w:trPr>
          <w:trHeight w:val="110"/>
          <w:jc w:val="center"/>
        </w:trPr>
        <w:tc>
          <w:tcPr>
            <w:tcW w:w="2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both"/>
              <w:rPr>
                <w:b/>
                <w:sz w:val="20"/>
                <w:szCs w:val="20"/>
                <w:lang w:eastAsia="en-US"/>
              </w:rPr>
            </w:pPr>
            <w:proofErr w:type="gramStart"/>
            <w:r w:rsidRPr="009029BE">
              <w:rPr>
                <w:b/>
                <w:sz w:val="20"/>
                <w:szCs w:val="20"/>
                <w:lang w:eastAsia="en-US"/>
              </w:rPr>
              <w:t>традиционная</w:t>
            </w:r>
            <w:proofErr w:type="gramEnd"/>
            <w:r w:rsidRPr="009029BE">
              <w:rPr>
                <w:b/>
                <w:sz w:val="20"/>
                <w:szCs w:val="20"/>
                <w:lang w:eastAsia="en-US"/>
              </w:rPr>
              <w:t xml:space="preserve"> оценка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2</w:t>
            </w:r>
          </w:p>
        </w:tc>
      </w:tr>
      <w:tr w:rsidR="006F6E04" w:rsidRPr="009029BE" w:rsidTr="00345365">
        <w:trPr>
          <w:jc w:val="center"/>
        </w:trPr>
        <w:tc>
          <w:tcPr>
            <w:tcW w:w="2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both"/>
              <w:rPr>
                <w:b/>
                <w:sz w:val="20"/>
                <w:szCs w:val="20"/>
                <w:lang w:eastAsia="en-US"/>
              </w:rPr>
            </w:pPr>
            <w:proofErr w:type="gramStart"/>
            <w:r w:rsidRPr="009029BE">
              <w:rPr>
                <w:b/>
                <w:sz w:val="20"/>
                <w:szCs w:val="20"/>
                <w:lang w:eastAsia="en-US"/>
              </w:rPr>
              <w:t>в</w:t>
            </w:r>
            <w:proofErr w:type="gramEnd"/>
            <w:r w:rsidRPr="009029BE">
              <w:rPr>
                <w:b/>
                <w:sz w:val="20"/>
                <w:szCs w:val="20"/>
                <w:lang w:eastAsia="en-US"/>
              </w:rPr>
              <w:t xml:space="preserve">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50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30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20</w:t>
            </w:r>
          </w:p>
        </w:tc>
      </w:tr>
    </w:tbl>
    <w:p w:rsidR="006F6E04" w:rsidRDefault="006F6E04" w:rsidP="00B00D33">
      <w:pPr>
        <w:ind w:firstLine="709"/>
        <w:jc w:val="both"/>
        <w:rPr>
          <w:lang w:eastAsia="en-US"/>
        </w:rPr>
      </w:pPr>
    </w:p>
    <w:p w:rsidR="006F6E04" w:rsidRPr="009029BE" w:rsidRDefault="006F6E04" w:rsidP="00B00D33">
      <w:pPr>
        <w:jc w:val="center"/>
        <w:outlineLvl w:val="0"/>
      </w:pPr>
      <w:r w:rsidRPr="009029BE">
        <w:t>3. Шкала оценки эссе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2"/>
        <w:gridCol w:w="1261"/>
        <w:gridCol w:w="1263"/>
        <w:gridCol w:w="1001"/>
        <w:gridCol w:w="1524"/>
      </w:tblGrid>
      <w:tr w:rsidR="006F6E04" w:rsidRPr="009029BE" w:rsidTr="00345365">
        <w:trPr>
          <w:jc w:val="center"/>
        </w:trPr>
        <w:tc>
          <w:tcPr>
            <w:tcW w:w="2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both"/>
              <w:rPr>
                <w:b/>
                <w:sz w:val="20"/>
                <w:szCs w:val="20"/>
                <w:lang w:eastAsia="en-US"/>
              </w:rPr>
            </w:pPr>
            <w:proofErr w:type="gramStart"/>
            <w:r w:rsidRPr="009029BE">
              <w:rPr>
                <w:b/>
                <w:sz w:val="20"/>
                <w:szCs w:val="20"/>
                <w:lang w:eastAsia="en-US"/>
              </w:rPr>
              <w:t>оценка</w:t>
            </w:r>
            <w:proofErr w:type="gramEnd"/>
          </w:p>
        </w:tc>
        <w:tc>
          <w:tcPr>
            <w:tcW w:w="18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proofErr w:type="gramStart"/>
            <w:r w:rsidRPr="009029BE">
              <w:rPr>
                <w:b/>
                <w:sz w:val="20"/>
                <w:szCs w:val="20"/>
                <w:lang w:eastAsia="en-US"/>
              </w:rPr>
              <w:t>зачтено</w:t>
            </w:r>
            <w:proofErr w:type="gramEnd"/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proofErr w:type="gramStart"/>
            <w:r w:rsidRPr="009029BE">
              <w:rPr>
                <w:b/>
                <w:sz w:val="20"/>
                <w:szCs w:val="20"/>
                <w:lang w:eastAsia="en-US"/>
              </w:rPr>
              <w:t>не</w:t>
            </w:r>
            <w:proofErr w:type="gramEnd"/>
            <w:r w:rsidRPr="009029BE">
              <w:rPr>
                <w:b/>
                <w:sz w:val="20"/>
                <w:szCs w:val="20"/>
                <w:lang w:eastAsia="en-US"/>
              </w:rPr>
              <w:t xml:space="preserve"> зачтено</w:t>
            </w:r>
          </w:p>
        </w:tc>
      </w:tr>
      <w:tr w:rsidR="006F6E04" w:rsidRPr="009029BE" w:rsidTr="00345365">
        <w:trPr>
          <w:jc w:val="center"/>
        </w:trPr>
        <w:tc>
          <w:tcPr>
            <w:tcW w:w="2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both"/>
              <w:rPr>
                <w:b/>
                <w:sz w:val="20"/>
                <w:szCs w:val="20"/>
                <w:lang w:eastAsia="en-US"/>
              </w:rPr>
            </w:pPr>
            <w:proofErr w:type="gramStart"/>
            <w:r w:rsidRPr="009029BE">
              <w:rPr>
                <w:b/>
                <w:sz w:val="20"/>
                <w:szCs w:val="20"/>
                <w:lang w:eastAsia="en-US"/>
              </w:rPr>
              <w:t>в</w:t>
            </w:r>
            <w:proofErr w:type="gramEnd"/>
            <w:r w:rsidRPr="009029BE">
              <w:rPr>
                <w:b/>
                <w:sz w:val="20"/>
                <w:szCs w:val="20"/>
                <w:lang w:eastAsia="en-US"/>
              </w:rPr>
              <w:t xml:space="preserve">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9-10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7-8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  <w:lang w:eastAsia="en-US"/>
              </w:rPr>
            </w:pPr>
            <w:r w:rsidRPr="009029BE">
              <w:rPr>
                <w:sz w:val="20"/>
                <w:szCs w:val="20"/>
                <w:lang w:val="en-US" w:eastAsia="en-US"/>
              </w:rPr>
              <w:t>&lt;5</w:t>
            </w:r>
          </w:p>
        </w:tc>
      </w:tr>
    </w:tbl>
    <w:p w:rsidR="009029BE" w:rsidRDefault="009029BE" w:rsidP="009029BE">
      <w:pPr>
        <w:jc w:val="center"/>
        <w:outlineLvl w:val="0"/>
      </w:pPr>
    </w:p>
    <w:p w:rsidR="006F6E04" w:rsidRPr="009029BE" w:rsidRDefault="006F6E04" w:rsidP="009029BE">
      <w:pPr>
        <w:jc w:val="center"/>
        <w:outlineLvl w:val="0"/>
      </w:pPr>
      <w:r w:rsidRPr="009029BE">
        <w:t>4. Шкала оценок при промежуточном контроле (зачет/экзамен)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3"/>
        <w:gridCol w:w="1692"/>
        <w:gridCol w:w="1692"/>
        <w:gridCol w:w="1692"/>
        <w:gridCol w:w="1692"/>
      </w:tblGrid>
      <w:tr w:rsidR="006F6E04" w:rsidRPr="009029BE" w:rsidTr="00DD24EC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Отметка о приеме зачета</w:t>
            </w:r>
          </w:p>
        </w:tc>
        <w:tc>
          <w:tcPr>
            <w:tcW w:w="265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b/>
                <w:sz w:val="20"/>
                <w:szCs w:val="20"/>
              </w:rPr>
            </w:pPr>
            <w:proofErr w:type="gramStart"/>
            <w:r w:rsidRPr="009029BE">
              <w:rPr>
                <w:b/>
                <w:sz w:val="20"/>
                <w:szCs w:val="20"/>
              </w:rPr>
              <w:t>зачтено</w:t>
            </w:r>
            <w:proofErr w:type="gramEnd"/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b/>
                <w:sz w:val="20"/>
                <w:szCs w:val="20"/>
              </w:rPr>
            </w:pPr>
            <w:proofErr w:type="gramStart"/>
            <w:r w:rsidRPr="009029BE">
              <w:rPr>
                <w:b/>
                <w:sz w:val="20"/>
                <w:szCs w:val="20"/>
              </w:rPr>
              <w:t>не</w:t>
            </w:r>
            <w:proofErr w:type="gramEnd"/>
            <w:r w:rsidRPr="009029BE">
              <w:rPr>
                <w:b/>
                <w:sz w:val="20"/>
                <w:szCs w:val="20"/>
              </w:rPr>
              <w:t xml:space="preserve"> зачтено</w:t>
            </w:r>
          </w:p>
        </w:tc>
      </w:tr>
      <w:tr w:rsidR="006F6E04" w:rsidRPr="009029BE" w:rsidTr="00DD24EC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sz w:val="20"/>
                <w:szCs w:val="20"/>
                <w:u w:val="single"/>
              </w:rPr>
            </w:pPr>
            <w:proofErr w:type="gramStart"/>
            <w:r w:rsidRPr="009029BE">
              <w:rPr>
                <w:b/>
                <w:sz w:val="20"/>
                <w:szCs w:val="20"/>
                <w:lang w:eastAsia="en-US"/>
              </w:rPr>
              <w:t>традиционная</w:t>
            </w:r>
            <w:proofErr w:type="gramEnd"/>
            <w:r w:rsidRPr="009029BE">
              <w:rPr>
                <w:b/>
                <w:sz w:val="20"/>
                <w:szCs w:val="20"/>
                <w:lang w:eastAsia="en-US"/>
              </w:rPr>
              <w:t xml:space="preserve"> оценка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2</w:t>
            </w:r>
          </w:p>
        </w:tc>
      </w:tr>
      <w:tr w:rsidR="006F6E04" w:rsidRPr="009029BE" w:rsidTr="00DD24EC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sz w:val="20"/>
                <w:szCs w:val="20"/>
                <w:u w:val="single"/>
              </w:rPr>
            </w:pPr>
            <w:proofErr w:type="gramStart"/>
            <w:r w:rsidRPr="009029BE">
              <w:rPr>
                <w:b/>
                <w:sz w:val="20"/>
                <w:szCs w:val="20"/>
                <w:lang w:eastAsia="en-US"/>
              </w:rPr>
              <w:t>в</w:t>
            </w:r>
            <w:proofErr w:type="gramEnd"/>
            <w:r w:rsidRPr="009029BE">
              <w:rPr>
                <w:b/>
                <w:sz w:val="20"/>
                <w:szCs w:val="20"/>
                <w:lang w:eastAsia="en-US"/>
              </w:rPr>
              <w:t xml:space="preserve"> баллах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9029BE">
              <w:rPr>
                <w:sz w:val="20"/>
                <w:szCs w:val="20"/>
              </w:rPr>
              <w:t>25-30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9029BE">
              <w:rPr>
                <w:sz w:val="20"/>
                <w:szCs w:val="20"/>
              </w:rPr>
              <w:t>20-25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9029BE">
              <w:rPr>
                <w:sz w:val="20"/>
                <w:szCs w:val="20"/>
              </w:rPr>
              <w:t>15-20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pStyle w:val="msonormalbullet2gif"/>
              <w:spacing w:before="0" w:beforeAutospacing="0" w:after="0" w:afterAutospacing="0"/>
              <w:jc w:val="center"/>
              <w:outlineLvl w:val="0"/>
              <w:rPr>
                <w:sz w:val="20"/>
                <w:szCs w:val="20"/>
                <w:u w:val="single"/>
              </w:rPr>
            </w:pPr>
            <w:proofErr w:type="gramStart"/>
            <w:r w:rsidRPr="009029BE">
              <w:rPr>
                <w:sz w:val="20"/>
                <w:szCs w:val="20"/>
                <w:lang w:eastAsia="en-US"/>
              </w:rPr>
              <w:t>менее</w:t>
            </w:r>
            <w:proofErr w:type="gramEnd"/>
            <w:r w:rsidRPr="009029BE">
              <w:rPr>
                <w:sz w:val="20"/>
                <w:szCs w:val="20"/>
                <w:lang w:eastAsia="en-US"/>
              </w:rPr>
              <w:t xml:space="preserve"> 15 баллов</w:t>
            </w:r>
          </w:p>
        </w:tc>
      </w:tr>
    </w:tbl>
    <w:p w:rsidR="006F6E04" w:rsidRDefault="006F6E04" w:rsidP="00B00D33">
      <w:pPr>
        <w:jc w:val="center"/>
        <w:outlineLvl w:val="0"/>
        <w:rPr>
          <w:b/>
        </w:rPr>
      </w:pPr>
    </w:p>
    <w:p w:rsidR="006F6E04" w:rsidRPr="009029BE" w:rsidRDefault="006F6E04" w:rsidP="00B00D33">
      <w:pPr>
        <w:jc w:val="center"/>
        <w:outlineLvl w:val="0"/>
      </w:pPr>
      <w:r w:rsidRPr="009029BE">
        <w:t>5. Структура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6053"/>
        <w:gridCol w:w="2843"/>
      </w:tblGrid>
      <w:tr w:rsidR="006F6E04" w:rsidRPr="009029BE" w:rsidTr="00DD24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№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Виды работ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Оценка в баллах</w:t>
            </w:r>
          </w:p>
        </w:tc>
      </w:tr>
      <w:tr w:rsidR="006F6E04" w:rsidRPr="009029BE" w:rsidTr="00DD24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1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Посещаемость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10</w:t>
            </w:r>
          </w:p>
        </w:tc>
      </w:tr>
      <w:tr w:rsidR="006F6E04" w:rsidRPr="009029BE" w:rsidTr="00DD24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2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50</w:t>
            </w:r>
          </w:p>
        </w:tc>
      </w:tr>
      <w:tr w:rsidR="006F6E04" w:rsidRPr="009029BE" w:rsidTr="00DD24EC">
        <w:trPr>
          <w:trHeight w:val="219"/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3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Эссе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10</w:t>
            </w:r>
          </w:p>
        </w:tc>
      </w:tr>
      <w:tr w:rsidR="006F6E04" w:rsidRPr="009029BE" w:rsidTr="00DD24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Итого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70</w:t>
            </w:r>
          </w:p>
        </w:tc>
      </w:tr>
      <w:tr w:rsidR="006F6E04" w:rsidRPr="009029BE" w:rsidTr="00DD24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4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 xml:space="preserve">Промежуточный контроль (зачет/экзамен) 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30</w:t>
            </w:r>
          </w:p>
        </w:tc>
      </w:tr>
      <w:tr w:rsidR="006F6E04" w:rsidRPr="009029BE" w:rsidTr="00DD24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Всего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100</w:t>
            </w:r>
          </w:p>
        </w:tc>
      </w:tr>
    </w:tbl>
    <w:p w:rsidR="006F6E04" w:rsidRDefault="006F6E04" w:rsidP="00B00D33">
      <w:pPr>
        <w:ind w:firstLine="708"/>
        <w:jc w:val="both"/>
      </w:pPr>
    </w:p>
    <w:p w:rsidR="006F6E04" w:rsidRDefault="006F6E04" w:rsidP="00B00D33">
      <w:pPr>
        <w:ind w:firstLine="708"/>
        <w:jc w:val="both"/>
      </w:pPr>
      <w:r>
        <w:t xml:space="preserve">Обучающийся допускается к прохождению промежуточного контроля, если по итогам выполнения всех видов работ он набрал не менее 50 баллов. </w:t>
      </w:r>
    </w:p>
    <w:p w:rsidR="006F6E04" w:rsidRDefault="006F6E04" w:rsidP="00B00D33">
      <w:pPr>
        <w:shd w:val="clear" w:color="auto" w:fill="FFFFFF"/>
        <w:ind w:firstLine="709"/>
        <w:jc w:val="both"/>
        <w:rPr>
          <w:color w:val="000000"/>
        </w:rPr>
      </w:pPr>
      <w:r>
        <w:rPr>
          <w:bCs/>
          <w:color w:val="000000"/>
        </w:rPr>
        <w:t xml:space="preserve"> Промежуточный контроль </w:t>
      </w:r>
      <w:r>
        <w:rPr>
          <w:color w:val="000000"/>
        </w:rPr>
        <w:t>в соответствии с учебным планом</w:t>
      </w:r>
      <w:r>
        <w:rPr>
          <w:bCs/>
          <w:color w:val="000000"/>
        </w:rPr>
        <w:t xml:space="preserve"> включает в себя обобщение итогов освоения студентами дисциплины в форме зачета</w:t>
      </w:r>
      <w:r w:rsidR="00A444B6">
        <w:rPr>
          <w:bCs/>
          <w:color w:val="000000"/>
        </w:rPr>
        <w:t xml:space="preserve"> с оценкой</w:t>
      </w:r>
      <w:r>
        <w:rPr>
          <w:bCs/>
          <w:color w:val="000000"/>
        </w:rPr>
        <w:t xml:space="preserve">. </w:t>
      </w:r>
      <w:r>
        <w:rPr>
          <w:color w:val="000000"/>
        </w:rPr>
        <w:t>Студенты допускается к зачету</w:t>
      </w:r>
      <w:r w:rsidR="00A444B6">
        <w:rPr>
          <w:color w:val="000000"/>
        </w:rPr>
        <w:t xml:space="preserve"> с оценкой</w:t>
      </w:r>
      <w:r>
        <w:rPr>
          <w:color w:val="000000"/>
        </w:rPr>
        <w:t xml:space="preserve"> по дисциплине в случае выполнения предусмотренных практических заданий.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форме.</w:t>
      </w:r>
    </w:p>
    <w:p w:rsidR="006F6E04" w:rsidRDefault="006F6E04" w:rsidP="00B00D33">
      <w:pPr>
        <w:ind w:firstLine="709"/>
        <w:jc w:val="both"/>
        <w:rPr>
          <w:i/>
          <w:color w:val="000000"/>
        </w:rPr>
      </w:pPr>
      <w:r>
        <w:rPr>
          <w:color w:val="000000"/>
        </w:rPr>
        <w:t xml:space="preserve">Знания, умения, навыки студента на зачете оцениваются: </w:t>
      </w:r>
      <w:r>
        <w:rPr>
          <w:i/>
          <w:color w:val="000000"/>
        </w:rPr>
        <w:t>«</w:t>
      </w:r>
      <w:r w:rsidR="00A444B6">
        <w:rPr>
          <w:i/>
          <w:color w:val="000000"/>
        </w:rPr>
        <w:t>отлично</w:t>
      </w:r>
      <w:r>
        <w:rPr>
          <w:i/>
          <w:color w:val="000000"/>
        </w:rPr>
        <w:t>»,</w:t>
      </w:r>
      <w:r w:rsidR="00A444B6">
        <w:rPr>
          <w:i/>
          <w:color w:val="000000"/>
        </w:rPr>
        <w:t xml:space="preserve"> «хорошо», «удовлетворительно»</w:t>
      </w:r>
      <w:r>
        <w:rPr>
          <w:i/>
          <w:color w:val="000000"/>
        </w:rPr>
        <w:t xml:space="preserve"> «не зачтено».</w:t>
      </w:r>
    </w:p>
    <w:p w:rsidR="006F6E04" w:rsidRDefault="006F6E04" w:rsidP="00B00D33">
      <w:pPr>
        <w:ind w:firstLine="709"/>
        <w:rPr>
          <w:color w:val="000000"/>
        </w:rPr>
      </w:pPr>
      <w:r>
        <w:rPr>
          <w:i/>
          <w:iCs/>
          <w:color w:val="000000"/>
        </w:rPr>
        <w:t>«</w:t>
      </w:r>
      <w:r w:rsidR="0046645D">
        <w:rPr>
          <w:i/>
          <w:iCs/>
          <w:color w:val="000000"/>
        </w:rPr>
        <w:t>Отлично</w:t>
      </w:r>
      <w:r>
        <w:rPr>
          <w:i/>
          <w:iCs/>
          <w:color w:val="000000"/>
        </w:rPr>
        <w:t>»</w:t>
      </w:r>
      <w:r>
        <w:rPr>
          <w:color w:val="000000"/>
        </w:rPr>
        <w:t xml:space="preserve"> выставляется студенту:</w:t>
      </w:r>
    </w:p>
    <w:p w:rsidR="006F6E04" w:rsidRDefault="006F6E04" w:rsidP="00B00D33">
      <w:pPr>
        <w:ind w:firstLine="709"/>
        <w:jc w:val="both"/>
        <w:rPr>
          <w:color w:val="000000"/>
        </w:rPr>
      </w:pPr>
      <w:r>
        <w:rPr>
          <w:color w:val="000000"/>
        </w:rPr>
        <w:t>- если он глубоко и прочно усвоил программный материал, исчерпывающе, последовательно, четко и логически стройно излагает его с опорой на положения основной и дополнительной литературы;</w:t>
      </w:r>
    </w:p>
    <w:p w:rsidR="0046645D" w:rsidRDefault="0046645D" w:rsidP="00B00D33">
      <w:pPr>
        <w:ind w:firstLine="709"/>
        <w:rPr>
          <w:color w:val="000000"/>
        </w:rPr>
      </w:pPr>
      <w:r w:rsidRPr="0046645D">
        <w:rPr>
          <w:i/>
          <w:color w:val="000000"/>
        </w:rPr>
        <w:t>«Хорошо»</w:t>
      </w:r>
      <w:r>
        <w:rPr>
          <w:color w:val="000000"/>
        </w:rPr>
        <w:t xml:space="preserve"> выставляется студенту:</w:t>
      </w:r>
    </w:p>
    <w:p w:rsidR="0046645D" w:rsidRDefault="0046645D" w:rsidP="00B00D33">
      <w:pPr>
        <w:ind w:firstLine="709"/>
        <w:jc w:val="both"/>
        <w:rPr>
          <w:color w:val="000000"/>
        </w:rPr>
      </w:pPr>
      <w:r>
        <w:rPr>
          <w:color w:val="000000"/>
        </w:rPr>
        <w:lastRenderedPageBreak/>
        <w:t>- если он достаточно глубоко усвоил программный материал, последовательно и логически стройно излагает его с опорой на положения основной и дополнительной литературы;</w:t>
      </w:r>
    </w:p>
    <w:p w:rsidR="0046645D" w:rsidRDefault="0046645D" w:rsidP="00B00D33">
      <w:pPr>
        <w:ind w:firstLine="709"/>
        <w:rPr>
          <w:color w:val="000000"/>
        </w:rPr>
      </w:pPr>
      <w:r w:rsidRPr="0046645D">
        <w:rPr>
          <w:i/>
          <w:color w:val="000000"/>
        </w:rPr>
        <w:t>«</w:t>
      </w:r>
      <w:r>
        <w:rPr>
          <w:i/>
          <w:color w:val="000000"/>
        </w:rPr>
        <w:t>Удовлетворительно</w:t>
      </w:r>
      <w:r w:rsidRPr="0046645D">
        <w:rPr>
          <w:i/>
          <w:color w:val="000000"/>
        </w:rPr>
        <w:t>»</w:t>
      </w:r>
      <w:r>
        <w:rPr>
          <w:color w:val="000000"/>
        </w:rPr>
        <w:t xml:space="preserve"> выставляется студенту:</w:t>
      </w:r>
    </w:p>
    <w:p w:rsidR="006F6E04" w:rsidRDefault="006F6E04" w:rsidP="00B00D33">
      <w:pPr>
        <w:ind w:firstLine="709"/>
        <w:jc w:val="both"/>
        <w:rPr>
          <w:color w:val="000000"/>
        </w:rPr>
      </w:pPr>
      <w:r>
        <w:rPr>
          <w:color w:val="000000"/>
        </w:rPr>
        <w:t>- если он в достаточной степени усвоил программный материал, последовательно излагает его с опорой на положения основной и дополнительной литературы, умеет производить поиск источников и оценку необходимой информации.</w:t>
      </w:r>
    </w:p>
    <w:p w:rsidR="006F6E04" w:rsidRDefault="006F6E04" w:rsidP="00B00D33">
      <w:pPr>
        <w:ind w:firstLine="709"/>
        <w:jc w:val="both"/>
        <w:rPr>
          <w:color w:val="000000"/>
        </w:rPr>
      </w:pPr>
      <w:r>
        <w:rPr>
          <w:color w:val="000000"/>
        </w:rPr>
        <w:t xml:space="preserve"> «</w:t>
      </w:r>
      <w:r>
        <w:rPr>
          <w:i/>
          <w:color w:val="000000"/>
        </w:rPr>
        <w:t>Н</w:t>
      </w:r>
      <w:r>
        <w:rPr>
          <w:i/>
          <w:iCs/>
          <w:color w:val="000000"/>
        </w:rPr>
        <w:t>е зачтено</w:t>
      </w:r>
      <w:r>
        <w:rPr>
          <w:color w:val="000000"/>
        </w:rPr>
        <w:t xml:space="preserve">» выставляется, если студент испытывает пробелы в изложении материала, необходимого для ответа на вопросы зачета, не умеет производить поиск источников и оценку необходимой для этого информации. Учебные достижения в семестровый период и результаты рубежного контроля демонстрируют низкую степень овладения программным материалом, уровень </w:t>
      </w:r>
      <w:proofErr w:type="spellStart"/>
      <w:r>
        <w:rPr>
          <w:color w:val="000000"/>
        </w:rPr>
        <w:t>сформированности</w:t>
      </w:r>
      <w:proofErr w:type="spellEnd"/>
      <w:r>
        <w:rPr>
          <w:color w:val="000000"/>
        </w:rPr>
        <w:t xml:space="preserve"> компетенций оценивается ниже порогового.</w:t>
      </w:r>
    </w:p>
    <w:p w:rsidR="006F6E04" w:rsidRDefault="006F6E04" w:rsidP="00B00D33">
      <w:pPr>
        <w:ind w:firstLine="709"/>
        <w:jc w:val="both"/>
      </w:pPr>
      <w:r>
        <w:t xml:space="preserve">Общее максимальное число баллов, которые выставляются обучающемуся по итогам зачета/экзамена – 30 баллов.  </w:t>
      </w:r>
    </w:p>
    <w:p w:rsidR="006F6E04" w:rsidRDefault="006F6E04" w:rsidP="00B00D33">
      <w:pPr>
        <w:ind w:firstLine="709"/>
        <w:jc w:val="both"/>
        <w:rPr>
          <w:bCs/>
          <w:lang w:eastAsia="en-US"/>
        </w:rPr>
      </w:pPr>
      <w:r>
        <w:rPr>
          <w:bCs/>
          <w:lang w:eastAsia="en-US"/>
        </w:rPr>
        <w:t>Общая итоговая оценка за зачет/экзамен выставляется с учетом полученных баллов:</w:t>
      </w:r>
    </w:p>
    <w:p w:rsidR="006F6E04" w:rsidRDefault="006F6E04" w:rsidP="00B00D33">
      <w:pPr>
        <w:ind w:firstLine="709"/>
        <w:jc w:val="both"/>
        <w:rPr>
          <w:bCs/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6769"/>
      </w:tblGrid>
      <w:tr w:rsidR="006F6E04" w:rsidRPr="009029BE" w:rsidTr="00DD24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«5» отлично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firstLine="70"/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25-30 баллов</w:t>
            </w:r>
          </w:p>
        </w:tc>
      </w:tr>
      <w:tr w:rsidR="006F6E04" w:rsidRPr="009029BE" w:rsidTr="00DD24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«4» хорошо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firstLine="70"/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20-25 баллов</w:t>
            </w:r>
          </w:p>
        </w:tc>
      </w:tr>
      <w:tr w:rsidR="006F6E04" w:rsidRPr="009029BE" w:rsidTr="00DD24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«3» 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firstLine="70"/>
              <w:jc w:val="both"/>
              <w:rPr>
                <w:sz w:val="20"/>
                <w:szCs w:val="20"/>
              </w:rPr>
            </w:pPr>
            <w:r w:rsidRPr="009029BE">
              <w:rPr>
                <w:sz w:val="20"/>
                <w:szCs w:val="20"/>
              </w:rPr>
              <w:t>15-20 баллов</w:t>
            </w:r>
          </w:p>
        </w:tc>
      </w:tr>
      <w:tr w:rsidR="006F6E04" w:rsidRPr="009029BE" w:rsidTr="00DD24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  <w:lang w:eastAsia="en-US"/>
              </w:rPr>
            </w:pPr>
            <w:r w:rsidRPr="009029BE">
              <w:rPr>
                <w:b/>
                <w:sz w:val="20"/>
                <w:szCs w:val="20"/>
                <w:lang w:eastAsia="en-US"/>
              </w:rPr>
              <w:t>«2» неудовлетворительно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firstLine="70"/>
              <w:jc w:val="both"/>
              <w:rPr>
                <w:sz w:val="20"/>
                <w:szCs w:val="20"/>
              </w:rPr>
            </w:pPr>
            <w:proofErr w:type="gramStart"/>
            <w:r w:rsidRPr="009029BE">
              <w:rPr>
                <w:sz w:val="20"/>
                <w:szCs w:val="20"/>
                <w:lang w:eastAsia="en-US"/>
              </w:rPr>
              <w:t>менее</w:t>
            </w:r>
            <w:proofErr w:type="gramEnd"/>
            <w:r w:rsidRPr="009029BE">
              <w:rPr>
                <w:sz w:val="20"/>
                <w:szCs w:val="20"/>
                <w:lang w:eastAsia="en-US"/>
              </w:rPr>
              <w:t xml:space="preserve"> 15 баллов</w:t>
            </w:r>
          </w:p>
        </w:tc>
      </w:tr>
    </w:tbl>
    <w:p w:rsidR="006F6E04" w:rsidRDefault="006F6E04" w:rsidP="00B00D33">
      <w:pPr>
        <w:ind w:firstLine="709"/>
        <w:jc w:val="both"/>
        <w:rPr>
          <w:bCs/>
          <w:lang w:eastAsia="en-US"/>
        </w:rPr>
      </w:pPr>
    </w:p>
    <w:p w:rsidR="006F6E04" w:rsidRDefault="006F6E04" w:rsidP="00B00D33">
      <w:pPr>
        <w:ind w:firstLine="709"/>
        <w:jc w:val="both"/>
      </w:pPr>
      <w:r>
        <w:t xml:space="preserve">Зачет/экзамен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знаний, умений и навыков. </w:t>
      </w:r>
    </w:p>
    <w:p w:rsidR="006F6E04" w:rsidRDefault="006F6E04" w:rsidP="00B00D33">
      <w:pPr>
        <w:ind w:firstLine="709"/>
        <w:jc w:val="both"/>
      </w:pPr>
      <w:r>
        <w:t>Если обучающийся по результатам промежуточной формы контроля набирает менее 15 баллов, он считается не прошедшим данную форму контроля. Общая сумма баллов по дисциплине в этом случае не может быть сформирована, и обучающийся обязан пересдать данный вид промежуточного контроля.</w:t>
      </w:r>
    </w:p>
    <w:p w:rsidR="006F6E04" w:rsidRDefault="006F6E04" w:rsidP="00B00D33">
      <w:pPr>
        <w:jc w:val="center"/>
        <w:rPr>
          <w:b/>
        </w:rPr>
      </w:pPr>
    </w:p>
    <w:p w:rsidR="006F6E04" w:rsidRDefault="006F6E04" w:rsidP="00B00D33">
      <w:pPr>
        <w:jc w:val="center"/>
        <w:rPr>
          <w:b/>
        </w:rPr>
      </w:pPr>
      <w:r>
        <w:rPr>
          <w:b/>
        </w:rPr>
        <w:t>Шкала итоговой оценки обучающегося</w:t>
      </w:r>
    </w:p>
    <w:tbl>
      <w:tblPr>
        <w:tblW w:w="497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8"/>
        <w:gridCol w:w="558"/>
        <w:gridCol w:w="425"/>
        <w:gridCol w:w="473"/>
        <w:gridCol w:w="541"/>
        <w:gridCol w:w="545"/>
        <w:gridCol w:w="549"/>
        <w:gridCol w:w="776"/>
        <w:gridCol w:w="776"/>
        <w:gridCol w:w="839"/>
        <w:gridCol w:w="2239"/>
      </w:tblGrid>
      <w:tr w:rsidR="006F6E04" w:rsidRPr="009029BE" w:rsidTr="00345365">
        <w:trPr>
          <w:trHeight w:val="312"/>
          <w:jc w:val="center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Суммарное количество баллов по всем видам работ</w:t>
            </w: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right="-99"/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100-95</w:t>
            </w:r>
          </w:p>
        </w:tc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right="-111"/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94-90</w:t>
            </w:r>
          </w:p>
        </w:tc>
        <w:tc>
          <w:tcPr>
            <w:tcW w:w="2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right="-105"/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89-85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right="-90"/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84-80</w:t>
            </w:r>
          </w:p>
        </w:tc>
        <w:tc>
          <w:tcPr>
            <w:tcW w:w="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79-75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74-70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69-65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64-60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59-50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right="-93"/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Менее 50</w:t>
            </w:r>
          </w:p>
        </w:tc>
      </w:tr>
      <w:tr w:rsidR="006F6E04" w:rsidRPr="009029BE" w:rsidTr="00345365">
        <w:trPr>
          <w:trHeight w:val="312"/>
          <w:jc w:val="center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right="-106"/>
              <w:jc w:val="center"/>
              <w:rPr>
                <w:b/>
                <w:sz w:val="20"/>
                <w:szCs w:val="20"/>
              </w:rPr>
            </w:pPr>
            <w:r w:rsidRPr="009029BE">
              <w:rPr>
                <w:b/>
                <w:sz w:val="20"/>
                <w:szCs w:val="20"/>
              </w:rPr>
              <w:t>Традиционная оценка</w:t>
            </w:r>
          </w:p>
        </w:tc>
        <w:tc>
          <w:tcPr>
            <w:tcW w:w="7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right="-105"/>
              <w:jc w:val="center"/>
              <w:rPr>
                <w:b/>
                <w:sz w:val="20"/>
                <w:szCs w:val="20"/>
              </w:rPr>
            </w:pPr>
            <w:proofErr w:type="gramStart"/>
            <w:r w:rsidRPr="009029BE">
              <w:rPr>
                <w:b/>
                <w:sz w:val="20"/>
                <w:szCs w:val="20"/>
              </w:rPr>
              <w:t>отлично</w:t>
            </w:r>
            <w:proofErr w:type="gramEnd"/>
          </w:p>
        </w:tc>
        <w:tc>
          <w:tcPr>
            <w:tcW w:w="85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9029BE">
              <w:rPr>
                <w:b/>
                <w:sz w:val="20"/>
                <w:szCs w:val="20"/>
              </w:rPr>
              <w:t>хорошо</w:t>
            </w:r>
            <w:proofErr w:type="gramEnd"/>
          </w:p>
        </w:tc>
        <w:tc>
          <w:tcPr>
            <w:tcW w:w="125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9029BE">
              <w:rPr>
                <w:b/>
                <w:sz w:val="20"/>
                <w:szCs w:val="20"/>
              </w:rPr>
              <w:t>удовлетворительно</w:t>
            </w:r>
            <w:proofErr w:type="gramEnd"/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6E04" w:rsidRPr="009029BE" w:rsidRDefault="006F6E04" w:rsidP="00B00D33">
            <w:pPr>
              <w:ind w:right="-93"/>
              <w:jc w:val="center"/>
              <w:rPr>
                <w:b/>
                <w:sz w:val="20"/>
                <w:szCs w:val="20"/>
              </w:rPr>
            </w:pPr>
            <w:proofErr w:type="gramStart"/>
            <w:r w:rsidRPr="009029BE">
              <w:rPr>
                <w:b/>
                <w:sz w:val="20"/>
                <w:szCs w:val="20"/>
              </w:rPr>
              <w:t>не</w:t>
            </w:r>
            <w:proofErr w:type="gramEnd"/>
            <w:r w:rsidRPr="009029BE">
              <w:rPr>
                <w:b/>
                <w:sz w:val="20"/>
                <w:szCs w:val="20"/>
              </w:rPr>
              <w:t xml:space="preserve"> удовлетворительно</w:t>
            </w:r>
          </w:p>
        </w:tc>
      </w:tr>
      <w:tr w:rsidR="00A444B6" w:rsidRPr="009029BE" w:rsidTr="00345365">
        <w:trPr>
          <w:trHeight w:val="312"/>
          <w:jc w:val="center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44B6" w:rsidRPr="009029BE" w:rsidRDefault="00A444B6" w:rsidP="00B00D33">
            <w:pPr>
              <w:rPr>
                <w:b/>
                <w:sz w:val="20"/>
                <w:szCs w:val="20"/>
              </w:rPr>
            </w:pPr>
          </w:p>
        </w:tc>
        <w:tc>
          <w:tcPr>
            <w:tcW w:w="7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44B6" w:rsidRPr="009029BE" w:rsidRDefault="00A444B6" w:rsidP="00B00D3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9029BE">
              <w:rPr>
                <w:b/>
                <w:sz w:val="20"/>
                <w:szCs w:val="20"/>
              </w:rPr>
              <w:t>отлично</w:t>
            </w:r>
            <w:proofErr w:type="gramEnd"/>
          </w:p>
        </w:tc>
        <w:tc>
          <w:tcPr>
            <w:tcW w:w="85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44B6" w:rsidRPr="009029BE" w:rsidRDefault="00A444B6" w:rsidP="00B00D3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9029BE">
              <w:rPr>
                <w:b/>
                <w:sz w:val="20"/>
                <w:szCs w:val="20"/>
              </w:rPr>
              <w:t>хорошо</w:t>
            </w:r>
            <w:proofErr w:type="gramEnd"/>
          </w:p>
        </w:tc>
        <w:tc>
          <w:tcPr>
            <w:tcW w:w="125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44B6" w:rsidRPr="009029BE" w:rsidRDefault="00A444B6" w:rsidP="00B00D3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9029BE">
              <w:rPr>
                <w:b/>
                <w:sz w:val="20"/>
                <w:szCs w:val="20"/>
              </w:rPr>
              <w:t>удовлетворительно</w:t>
            </w:r>
            <w:proofErr w:type="gramEnd"/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44B6" w:rsidRPr="009029BE" w:rsidRDefault="00A444B6" w:rsidP="00B00D33">
            <w:pPr>
              <w:ind w:right="-93"/>
              <w:jc w:val="center"/>
              <w:rPr>
                <w:b/>
                <w:sz w:val="20"/>
                <w:szCs w:val="20"/>
              </w:rPr>
            </w:pPr>
            <w:proofErr w:type="gramStart"/>
            <w:r w:rsidRPr="009029BE">
              <w:rPr>
                <w:b/>
                <w:sz w:val="20"/>
                <w:szCs w:val="20"/>
              </w:rPr>
              <w:t>не</w:t>
            </w:r>
            <w:proofErr w:type="gramEnd"/>
            <w:r w:rsidRPr="009029BE">
              <w:rPr>
                <w:b/>
                <w:sz w:val="20"/>
                <w:szCs w:val="20"/>
              </w:rPr>
              <w:t xml:space="preserve"> зачтено</w:t>
            </w:r>
          </w:p>
        </w:tc>
      </w:tr>
    </w:tbl>
    <w:p w:rsidR="006F6E04" w:rsidRDefault="006F6E04" w:rsidP="00B00D33">
      <w:pPr>
        <w:jc w:val="center"/>
        <w:rPr>
          <w:b/>
        </w:rPr>
      </w:pPr>
    </w:p>
    <w:p w:rsidR="006F6E04" w:rsidRDefault="006F6E04" w:rsidP="00B00D33">
      <w:pPr>
        <w:rPr>
          <w:b/>
        </w:rPr>
      </w:pPr>
    </w:p>
    <w:p w:rsidR="003C475C" w:rsidRPr="00A15C1E" w:rsidRDefault="00932E2F" w:rsidP="009029BE">
      <w:pPr>
        <w:jc w:val="center"/>
      </w:pPr>
      <w:r>
        <w:rPr>
          <w:b/>
        </w:rPr>
        <w:br w:type="page"/>
      </w:r>
    </w:p>
    <w:p w:rsidR="009029BE" w:rsidRPr="009029BE" w:rsidRDefault="009029BE" w:rsidP="009029BE">
      <w:pPr>
        <w:spacing w:line="288" w:lineRule="auto"/>
        <w:jc w:val="center"/>
        <w:rPr>
          <w:rFonts w:eastAsia="Times New Roman"/>
          <w:b/>
        </w:rPr>
      </w:pPr>
      <w:r w:rsidRPr="009029BE">
        <w:rPr>
          <w:rFonts w:eastAsia="Times New Roman"/>
          <w:b/>
        </w:rPr>
        <w:lastRenderedPageBreak/>
        <w:t>8. Лист актуализации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  <w:u w:val="single"/>
        </w:rPr>
      </w:pP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______/______ учебный год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В рабочую программу вносятся следующие изменения:</w:t>
      </w:r>
    </w:p>
    <w:p w:rsidR="009029BE" w:rsidRPr="009029BE" w:rsidRDefault="009029BE" w:rsidP="009029BE">
      <w:pPr>
        <w:tabs>
          <w:tab w:val="left" w:leader="underscore" w:pos="10260"/>
        </w:tabs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029BE" w:rsidRPr="009029BE" w:rsidRDefault="009029BE" w:rsidP="009029BE">
      <w:pPr>
        <w:tabs>
          <w:tab w:val="left" w:leader="underscore" w:pos="10260"/>
        </w:tabs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ФОС обновлен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Рабочая программа рассмотрена на заседании кафедры______________________________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proofErr w:type="gramStart"/>
      <w:r w:rsidRPr="009029BE">
        <w:rPr>
          <w:rFonts w:eastAsia="Times New Roman"/>
        </w:rPr>
        <w:t>протокол</w:t>
      </w:r>
      <w:proofErr w:type="gramEnd"/>
      <w:r w:rsidRPr="009029BE">
        <w:rPr>
          <w:rFonts w:eastAsia="Times New Roman"/>
        </w:rPr>
        <w:t xml:space="preserve"> №___________от ________________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Заведующий кафедрой ________________________________________________________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"_____"______________ 20 ____г.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______/______ учебный год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В рабочую программу вносятся следующие изменения:</w:t>
      </w:r>
    </w:p>
    <w:p w:rsidR="009029BE" w:rsidRPr="009029BE" w:rsidRDefault="009029BE" w:rsidP="009029BE">
      <w:pPr>
        <w:tabs>
          <w:tab w:val="left" w:leader="underscore" w:pos="10260"/>
        </w:tabs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029BE" w:rsidRPr="009029BE" w:rsidRDefault="009029BE" w:rsidP="009029BE">
      <w:pPr>
        <w:tabs>
          <w:tab w:val="left" w:leader="underscore" w:pos="10260"/>
        </w:tabs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ФОС обновлен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Рабочая программа рассмотрена на заседании кафедры______________________________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proofErr w:type="gramStart"/>
      <w:r w:rsidRPr="009029BE">
        <w:rPr>
          <w:rFonts w:eastAsia="Times New Roman"/>
        </w:rPr>
        <w:t>протокол</w:t>
      </w:r>
      <w:proofErr w:type="gramEnd"/>
      <w:r w:rsidRPr="009029BE">
        <w:rPr>
          <w:rFonts w:eastAsia="Times New Roman"/>
        </w:rPr>
        <w:t xml:space="preserve"> №___________от ________________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Заведующий кафедрой ________________________________________________________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"_____"______________ 20 ____г.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______/______ учебный год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В рабочую программу вносятся следующие изменения:</w:t>
      </w:r>
    </w:p>
    <w:p w:rsidR="009029BE" w:rsidRPr="009029BE" w:rsidRDefault="009029BE" w:rsidP="009029BE">
      <w:pPr>
        <w:tabs>
          <w:tab w:val="left" w:leader="underscore" w:pos="10260"/>
        </w:tabs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029BE" w:rsidRPr="009029BE" w:rsidRDefault="009029BE" w:rsidP="009029BE">
      <w:pPr>
        <w:tabs>
          <w:tab w:val="left" w:leader="underscore" w:pos="10260"/>
        </w:tabs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ФОС обновлен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Рабочая программа рассмотрена на заседании кафедры ______________________________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proofErr w:type="gramStart"/>
      <w:r w:rsidRPr="009029BE">
        <w:rPr>
          <w:rFonts w:eastAsia="Times New Roman"/>
        </w:rPr>
        <w:t>протокол</w:t>
      </w:r>
      <w:proofErr w:type="gramEnd"/>
      <w:r w:rsidRPr="009029BE">
        <w:rPr>
          <w:rFonts w:eastAsia="Times New Roman"/>
        </w:rPr>
        <w:t xml:space="preserve"> №___________от ________________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Заведующий кафедрой ________________________________________________________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  <w:r w:rsidRPr="009029BE">
        <w:rPr>
          <w:rFonts w:eastAsia="Times New Roman"/>
        </w:rPr>
        <w:t>"_____"______________ 20 ____г.</w:t>
      </w:r>
    </w:p>
    <w:p w:rsidR="009029BE" w:rsidRPr="009029BE" w:rsidRDefault="009029BE" w:rsidP="009029BE">
      <w:pPr>
        <w:spacing w:line="288" w:lineRule="auto"/>
        <w:jc w:val="both"/>
        <w:rPr>
          <w:rFonts w:eastAsia="Times New Roman"/>
        </w:rPr>
      </w:pPr>
    </w:p>
    <w:p w:rsidR="003C475C" w:rsidRPr="002317BD" w:rsidRDefault="003C475C" w:rsidP="00B00D33">
      <w:pPr>
        <w:ind w:right="282"/>
        <w:jc w:val="center"/>
      </w:pPr>
    </w:p>
    <w:sectPr w:rsidR="003C475C" w:rsidRPr="002317BD" w:rsidSect="00B00D33">
      <w:type w:val="continuous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30269" w:rsidRDefault="00D30269">
      <w:r>
        <w:separator/>
      </w:r>
    </w:p>
  </w:endnote>
  <w:endnote w:type="continuationSeparator" w:id="0">
    <w:p w:rsidR="00D30269" w:rsidRDefault="00D302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0D33" w:rsidRDefault="00B00D33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40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0D33" w:rsidRDefault="00B00D33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9029BE">
      <w:rPr>
        <w:rStyle w:val="a7"/>
        <w:noProof/>
      </w:rPr>
      <w:t>34</w:t>
    </w:r>
    <w:r>
      <w:rPr>
        <w:rStyle w:val="a7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30269" w:rsidRDefault="00D30269">
      <w:r>
        <w:separator/>
      </w:r>
    </w:p>
  </w:footnote>
  <w:footnote w:type="continuationSeparator" w:id="0">
    <w:p w:rsidR="00D30269" w:rsidRDefault="00D302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C"/>
    <w:multiLevelType w:val="multilevel"/>
    <w:tmpl w:val="0000000C"/>
    <w:name w:val="WWNum1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>
    <w:nsid w:val="00000010"/>
    <w:multiLevelType w:val="multilevel"/>
    <w:tmpl w:val="00000010"/>
    <w:name w:val="WW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>
    <w:nsid w:val="00A55638"/>
    <w:multiLevelType w:val="hybridMultilevel"/>
    <w:tmpl w:val="EB28FC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096E7F"/>
    <w:multiLevelType w:val="hybridMultilevel"/>
    <w:tmpl w:val="BA6094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4F66F9D"/>
    <w:multiLevelType w:val="hybridMultilevel"/>
    <w:tmpl w:val="532AEC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743378A"/>
    <w:multiLevelType w:val="hybridMultilevel"/>
    <w:tmpl w:val="B57A84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5B5B1C"/>
    <w:multiLevelType w:val="hybridMultilevel"/>
    <w:tmpl w:val="2168E4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B6F5EC1"/>
    <w:multiLevelType w:val="hybridMultilevel"/>
    <w:tmpl w:val="B29448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E841856"/>
    <w:multiLevelType w:val="multilevel"/>
    <w:tmpl w:val="BEC07938"/>
    <w:lvl w:ilvl="0">
      <w:start w:val="6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1086132F"/>
    <w:multiLevelType w:val="hybridMultilevel"/>
    <w:tmpl w:val="57AA73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1187949"/>
    <w:multiLevelType w:val="hybridMultilevel"/>
    <w:tmpl w:val="91A4C4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5790A52"/>
    <w:multiLevelType w:val="hybridMultilevel"/>
    <w:tmpl w:val="642ED5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61675E4"/>
    <w:multiLevelType w:val="multilevel"/>
    <w:tmpl w:val="FD5E95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18D713E5"/>
    <w:multiLevelType w:val="hybridMultilevel"/>
    <w:tmpl w:val="C5C6C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9714285"/>
    <w:multiLevelType w:val="hybridMultilevel"/>
    <w:tmpl w:val="75F018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AB70A84"/>
    <w:multiLevelType w:val="hybridMultilevel"/>
    <w:tmpl w:val="17D246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B802BB0"/>
    <w:multiLevelType w:val="hybridMultilevel"/>
    <w:tmpl w:val="7A1E37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D0B749E"/>
    <w:multiLevelType w:val="hybridMultilevel"/>
    <w:tmpl w:val="E0326C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D5D3E7D"/>
    <w:multiLevelType w:val="hybridMultilevel"/>
    <w:tmpl w:val="E74025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F496E5B"/>
    <w:multiLevelType w:val="hybridMultilevel"/>
    <w:tmpl w:val="BE1A68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41D13FB"/>
    <w:multiLevelType w:val="hybridMultilevel"/>
    <w:tmpl w:val="7728D9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8AA3C13"/>
    <w:multiLevelType w:val="hybridMultilevel"/>
    <w:tmpl w:val="E8BC1E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9414B6B"/>
    <w:multiLevelType w:val="hybridMultilevel"/>
    <w:tmpl w:val="37DED1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9CD4C79"/>
    <w:multiLevelType w:val="hybridMultilevel"/>
    <w:tmpl w:val="0DF823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0E7529B"/>
    <w:multiLevelType w:val="hybridMultilevel"/>
    <w:tmpl w:val="A628F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3587193"/>
    <w:multiLevelType w:val="hybridMultilevel"/>
    <w:tmpl w:val="D9449D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57D3270"/>
    <w:multiLevelType w:val="hybridMultilevel"/>
    <w:tmpl w:val="4386F7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7421F81"/>
    <w:multiLevelType w:val="hybridMultilevel"/>
    <w:tmpl w:val="A6442E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A4074C7"/>
    <w:multiLevelType w:val="hybridMultilevel"/>
    <w:tmpl w:val="AD063A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B932461"/>
    <w:multiLevelType w:val="hybridMultilevel"/>
    <w:tmpl w:val="C50C1A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EFD38A7"/>
    <w:multiLevelType w:val="hybridMultilevel"/>
    <w:tmpl w:val="1F649E3A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43D22291"/>
    <w:multiLevelType w:val="hybridMultilevel"/>
    <w:tmpl w:val="97E258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47F7FD0"/>
    <w:multiLevelType w:val="hybridMultilevel"/>
    <w:tmpl w:val="6A9A20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283"/>
        </w:tabs>
        <w:ind w:left="283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>
    <w:nsid w:val="5034235B"/>
    <w:multiLevelType w:val="multilevel"/>
    <w:tmpl w:val="17CC6056"/>
    <w:lvl w:ilvl="0">
      <w:start w:val="8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527C33A8"/>
    <w:multiLevelType w:val="hybridMultilevel"/>
    <w:tmpl w:val="C51C41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4D25225"/>
    <w:multiLevelType w:val="hybridMultilevel"/>
    <w:tmpl w:val="3E28D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5352096"/>
    <w:multiLevelType w:val="hybridMultilevel"/>
    <w:tmpl w:val="B66E0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54C7FF0"/>
    <w:multiLevelType w:val="hybridMultilevel"/>
    <w:tmpl w:val="BB7E5E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5AB38DD"/>
    <w:multiLevelType w:val="hybridMultilevel"/>
    <w:tmpl w:val="80FCD4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83C3FCD"/>
    <w:multiLevelType w:val="hybridMultilevel"/>
    <w:tmpl w:val="3662BA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6A647C6"/>
    <w:multiLevelType w:val="hybridMultilevel"/>
    <w:tmpl w:val="69B270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8084A87"/>
    <w:multiLevelType w:val="hybridMultilevel"/>
    <w:tmpl w:val="AE986D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6C0B4240"/>
    <w:multiLevelType w:val="hybridMultilevel"/>
    <w:tmpl w:val="827AED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71119BF"/>
    <w:multiLevelType w:val="hybridMultilevel"/>
    <w:tmpl w:val="BE706A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80B1A80"/>
    <w:multiLevelType w:val="multilevel"/>
    <w:tmpl w:val="9BFE08E2"/>
    <w:lvl w:ilvl="0">
      <w:start w:val="6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8">
    <w:nsid w:val="7ADE5EAB"/>
    <w:multiLevelType w:val="hybridMultilevel"/>
    <w:tmpl w:val="108060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BDD138E"/>
    <w:multiLevelType w:val="hybridMultilevel"/>
    <w:tmpl w:val="E4589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7BE552A2"/>
    <w:multiLevelType w:val="hybridMultilevel"/>
    <w:tmpl w:val="E0326C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5"/>
  </w:num>
  <w:num w:numId="2">
    <w:abstractNumId w:val="43"/>
  </w:num>
  <w:num w:numId="3">
    <w:abstractNumId w:val="11"/>
  </w:num>
  <w:num w:numId="4">
    <w:abstractNumId w:val="39"/>
  </w:num>
  <w:num w:numId="5">
    <w:abstractNumId w:val="46"/>
  </w:num>
  <w:num w:numId="6">
    <w:abstractNumId w:val="13"/>
  </w:num>
  <w:num w:numId="7">
    <w:abstractNumId w:val="20"/>
  </w:num>
  <w:num w:numId="8">
    <w:abstractNumId w:val="49"/>
  </w:num>
  <w:num w:numId="9">
    <w:abstractNumId w:val="37"/>
  </w:num>
  <w:num w:numId="10">
    <w:abstractNumId w:val="10"/>
  </w:num>
  <w:num w:numId="11">
    <w:abstractNumId w:val="41"/>
  </w:num>
  <w:num w:numId="12">
    <w:abstractNumId w:val="22"/>
  </w:num>
  <w:num w:numId="13">
    <w:abstractNumId w:val="44"/>
  </w:num>
  <w:num w:numId="14">
    <w:abstractNumId w:val="31"/>
  </w:num>
  <w:num w:numId="15">
    <w:abstractNumId w:val="18"/>
  </w:num>
  <w:num w:numId="16">
    <w:abstractNumId w:val="27"/>
  </w:num>
  <w:num w:numId="17">
    <w:abstractNumId w:val="32"/>
  </w:num>
  <w:num w:numId="18">
    <w:abstractNumId w:val="40"/>
  </w:num>
  <w:num w:numId="19">
    <w:abstractNumId w:val="15"/>
  </w:num>
  <w:num w:numId="20">
    <w:abstractNumId w:val="9"/>
  </w:num>
  <w:num w:numId="21">
    <w:abstractNumId w:val="14"/>
  </w:num>
  <w:num w:numId="22">
    <w:abstractNumId w:val="4"/>
  </w:num>
  <w:num w:numId="23">
    <w:abstractNumId w:val="21"/>
  </w:num>
  <w:num w:numId="24">
    <w:abstractNumId w:val="19"/>
  </w:num>
  <w:num w:numId="25">
    <w:abstractNumId w:val="28"/>
  </w:num>
  <w:num w:numId="26">
    <w:abstractNumId w:val="23"/>
  </w:num>
  <w:num w:numId="27">
    <w:abstractNumId w:val="6"/>
  </w:num>
  <w:num w:numId="28">
    <w:abstractNumId w:val="24"/>
  </w:num>
  <w:num w:numId="29">
    <w:abstractNumId w:val="35"/>
  </w:num>
  <w:num w:numId="30">
    <w:abstractNumId w:val="25"/>
  </w:num>
  <w:num w:numId="31">
    <w:abstractNumId w:val="36"/>
  </w:num>
  <w:num w:numId="32">
    <w:abstractNumId w:val="16"/>
  </w:num>
  <w:num w:numId="33">
    <w:abstractNumId w:val="5"/>
  </w:num>
  <w:num w:numId="34">
    <w:abstractNumId w:val="7"/>
  </w:num>
  <w:num w:numId="35">
    <w:abstractNumId w:val="29"/>
  </w:num>
  <w:num w:numId="36">
    <w:abstractNumId w:val="42"/>
  </w:num>
  <w:num w:numId="37">
    <w:abstractNumId w:val="3"/>
  </w:num>
  <w:num w:numId="38">
    <w:abstractNumId w:val="2"/>
  </w:num>
  <w:num w:numId="39">
    <w:abstractNumId w:val="38"/>
  </w:num>
  <w:num w:numId="40">
    <w:abstractNumId w:val="26"/>
  </w:num>
  <w:num w:numId="41">
    <w:abstractNumId w:val="48"/>
  </w:num>
  <w:num w:numId="4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8"/>
    <w:lvlOverride w:ilvl="0">
      <w:startOverride w:val="61"/>
      <w:lvl w:ilvl="0">
        <w:start w:val="61"/>
        <w:numFmt w:val="decimal"/>
        <w:lvlText w:val="%1."/>
        <w:lvlJc w:val="left"/>
        <w:rPr>
          <w:rFonts w:cs="Times New Roman"/>
        </w:rPr>
      </w:lvl>
    </w:lvlOverride>
    <w:lvlOverride w:ilvl="1">
      <w:startOverride w:val="1"/>
      <w:lvl w:ilvl="1">
        <w:start w:val="1"/>
        <w:numFmt w:val="decimal"/>
        <w:lvlText w:val=""/>
        <w:lvlJc w:val="left"/>
        <w:rPr>
          <w:rFonts w:cs="Times New Roman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  <w:rPr>
          <w:rFonts w:cs="Times New Roman"/>
        </w:rPr>
      </w:lvl>
    </w:lvlOverride>
    <w:lvlOverride w:ilvl="3">
      <w:startOverride w:val="1"/>
      <w:lvl w:ilvl="3">
        <w:start w:val="1"/>
        <w:numFmt w:val="decimal"/>
        <w:lvlText w:val=""/>
        <w:lvlJc w:val="left"/>
        <w:rPr>
          <w:rFonts w:cs="Times New Roman"/>
        </w:rPr>
      </w:lvl>
    </w:lvlOverride>
    <w:lvlOverride w:ilvl="4">
      <w:startOverride w:val="1"/>
      <w:lvl w:ilvl="4">
        <w:start w:val="1"/>
        <w:numFmt w:val="decimal"/>
        <w:lvlText w:val=""/>
        <w:lvlJc w:val="left"/>
        <w:rPr>
          <w:rFonts w:cs="Times New Roman"/>
        </w:rPr>
      </w:lvl>
    </w:lvlOverride>
    <w:lvlOverride w:ilvl="5">
      <w:startOverride w:val="1"/>
      <w:lvl w:ilvl="5">
        <w:start w:val="1"/>
        <w:numFmt w:val="decimal"/>
        <w:lvlText w:val=""/>
        <w:lvlJc w:val="left"/>
        <w:rPr>
          <w:rFonts w:cs="Times New Roman"/>
        </w:rPr>
      </w:lvl>
    </w:lvlOverride>
    <w:lvlOverride w:ilvl="6">
      <w:startOverride w:val="1"/>
      <w:lvl w:ilvl="6">
        <w:start w:val="1"/>
        <w:numFmt w:val="decimal"/>
        <w:lvlText w:val=""/>
        <w:lvlJc w:val="left"/>
        <w:rPr>
          <w:rFonts w:cs="Times New Roman"/>
        </w:rPr>
      </w:lvl>
    </w:lvlOverride>
    <w:lvlOverride w:ilvl="7">
      <w:startOverride w:val="1"/>
      <w:lvl w:ilvl="7">
        <w:start w:val="1"/>
        <w:numFmt w:val="decimal"/>
        <w:lvlText w:val=""/>
        <w:lvlJc w:val="left"/>
        <w:rPr>
          <w:rFonts w:cs="Times New Roman"/>
        </w:rPr>
      </w:lvl>
    </w:lvlOverride>
    <w:lvlOverride w:ilvl="8">
      <w:startOverride w:val="1"/>
      <w:lvl w:ilvl="8">
        <w:start w:val="1"/>
        <w:numFmt w:val="decimal"/>
        <w:lvlText w:val=""/>
        <w:lvlJc w:val="left"/>
        <w:rPr>
          <w:rFonts w:cs="Times New Roman"/>
        </w:rPr>
      </w:lvl>
    </w:lvlOverride>
  </w:num>
  <w:num w:numId="44">
    <w:abstractNumId w:val="47"/>
    <w:lvlOverride w:ilvl="0">
      <w:startOverride w:val="65"/>
      <w:lvl w:ilvl="0">
        <w:start w:val="65"/>
        <w:numFmt w:val="decimal"/>
        <w:lvlText w:val="%1."/>
        <w:lvlJc w:val="left"/>
        <w:rPr>
          <w:rFonts w:cs="Times New Roman"/>
        </w:rPr>
      </w:lvl>
    </w:lvlOverride>
    <w:lvlOverride w:ilvl="1">
      <w:startOverride w:val="1"/>
      <w:lvl w:ilvl="1">
        <w:start w:val="1"/>
        <w:numFmt w:val="decimal"/>
        <w:lvlText w:val=""/>
        <w:lvlJc w:val="left"/>
        <w:rPr>
          <w:rFonts w:cs="Times New Roman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  <w:rPr>
          <w:rFonts w:cs="Times New Roman"/>
        </w:rPr>
      </w:lvl>
    </w:lvlOverride>
    <w:lvlOverride w:ilvl="3">
      <w:startOverride w:val="1"/>
      <w:lvl w:ilvl="3">
        <w:start w:val="1"/>
        <w:numFmt w:val="decimal"/>
        <w:lvlText w:val=""/>
        <w:lvlJc w:val="left"/>
        <w:rPr>
          <w:rFonts w:cs="Times New Roman"/>
        </w:rPr>
      </w:lvl>
    </w:lvlOverride>
    <w:lvlOverride w:ilvl="4">
      <w:startOverride w:val="1"/>
      <w:lvl w:ilvl="4">
        <w:start w:val="1"/>
        <w:numFmt w:val="decimal"/>
        <w:lvlText w:val=""/>
        <w:lvlJc w:val="left"/>
        <w:rPr>
          <w:rFonts w:cs="Times New Roman"/>
        </w:rPr>
      </w:lvl>
    </w:lvlOverride>
    <w:lvlOverride w:ilvl="5">
      <w:startOverride w:val="1"/>
      <w:lvl w:ilvl="5">
        <w:start w:val="1"/>
        <w:numFmt w:val="decimal"/>
        <w:lvlText w:val=""/>
        <w:lvlJc w:val="left"/>
        <w:rPr>
          <w:rFonts w:cs="Times New Roman"/>
        </w:rPr>
      </w:lvl>
    </w:lvlOverride>
    <w:lvlOverride w:ilvl="6">
      <w:startOverride w:val="1"/>
      <w:lvl w:ilvl="6">
        <w:start w:val="1"/>
        <w:numFmt w:val="decimal"/>
        <w:lvlText w:val=""/>
        <w:lvlJc w:val="left"/>
        <w:rPr>
          <w:rFonts w:cs="Times New Roman"/>
        </w:rPr>
      </w:lvl>
    </w:lvlOverride>
    <w:lvlOverride w:ilvl="7">
      <w:startOverride w:val="1"/>
      <w:lvl w:ilvl="7">
        <w:start w:val="1"/>
        <w:numFmt w:val="decimal"/>
        <w:lvlText w:val=""/>
        <w:lvlJc w:val="left"/>
        <w:rPr>
          <w:rFonts w:cs="Times New Roman"/>
        </w:rPr>
      </w:lvl>
    </w:lvlOverride>
    <w:lvlOverride w:ilvl="8">
      <w:startOverride w:val="1"/>
      <w:lvl w:ilvl="8">
        <w:start w:val="1"/>
        <w:numFmt w:val="decimal"/>
        <w:lvlText w:val=""/>
        <w:lvlJc w:val="left"/>
        <w:rPr>
          <w:rFonts w:cs="Times New Roman"/>
        </w:rPr>
      </w:lvl>
    </w:lvlOverride>
  </w:num>
  <w:num w:numId="45">
    <w:abstractNumId w:val="34"/>
    <w:lvlOverride w:ilvl="0">
      <w:startOverride w:val="84"/>
      <w:lvl w:ilvl="0">
        <w:start w:val="84"/>
        <w:numFmt w:val="decimal"/>
        <w:lvlText w:val="%1."/>
        <w:lvlJc w:val="left"/>
        <w:rPr>
          <w:rFonts w:cs="Times New Roman"/>
        </w:rPr>
      </w:lvl>
    </w:lvlOverride>
    <w:lvlOverride w:ilvl="1">
      <w:startOverride w:val="1"/>
      <w:lvl w:ilvl="1">
        <w:start w:val="1"/>
        <w:numFmt w:val="decimal"/>
        <w:lvlText w:val=""/>
        <w:lvlJc w:val="left"/>
        <w:rPr>
          <w:rFonts w:cs="Times New Roman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  <w:rPr>
          <w:rFonts w:cs="Times New Roman"/>
        </w:rPr>
      </w:lvl>
    </w:lvlOverride>
    <w:lvlOverride w:ilvl="3">
      <w:startOverride w:val="1"/>
      <w:lvl w:ilvl="3">
        <w:start w:val="1"/>
        <w:numFmt w:val="decimal"/>
        <w:lvlText w:val=""/>
        <w:lvlJc w:val="left"/>
        <w:rPr>
          <w:rFonts w:cs="Times New Roman"/>
        </w:rPr>
      </w:lvl>
    </w:lvlOverride>
    <w:lvlOverride w:ilvl="4">
      <w:startOverride w:val="1"/>
      <w:lvl w:ilvl="4">
        <w:start w:val="1"/>
        <w:numFmt w:val="decimal"/>
        <w:lvlText w:val=""/>
        <w:lvlJc w:val="left"/>
        <w:rPr>
          <w:rFonts w:cs="Times New Roman"/>
        </w:rPr>
      </w:lvl>
    </w:lvlOverride>
    <w:lvlOverride w:ilvl="5">
      <w:startOverride w:val="1"/>
      <w:lvl w:ilvl="5">
        <w:start w:val="1"/>
        <w:numFmt w:val="decimal"/>
        <w:lvlText w:val=""/>
        <w:lvlJc w:val="left"/>
        <w:rPr>
          <w:rFonts w:cs="Times New Roman"/>
        </w:rPr>
      </w:lvl>
    </w:lvlOverride>
    <w:lvlOverride w:ilvl="6">
      <w:startOverride w:val="1"/>
      <w:lvl w:ilvl="6">
        <w:start w:val="1"/>
        <w:numFmt w:val="decimal"/>
        <w:lvlText w:val=""/>
        <w:lvlJc w:val="left"/>
        <w:rPr>
          <w:rFonts w:cs="Times New Roman"/>
        </w:rPr>
      </w:lvl>
    </w:lvlOverride>
    <w:lvlOverride w:ilvl="7">
      <w:startOverride w:val="1"/>
      <w:lvl w:ilvl="7">
        <w:start w:val="1"/>
        <w:numFmt w:val="decimal"/>
        <w:lvlText w:val=""/>
        <w:lvlJc w:val="left"/>
        <w:rPr>
          <w:rFonts w:cs="Times New Roman"/>
        </w:rPr>
      </w:lvl>
    </w:lvlOverride>
    <w:lvlOverride w:ilvl="8">
      <w:startOverride w:val="1"/>
      <w:lvl w:ilvl="8">
        <w:start w:val="1"/>
        <w:numFmt w:val="decimal"/>
        <w:lvlText w:val=""/>
        <w:lvlJc w:val="left"/>
        <w:rPr>
          <w:rFonts w:cs="Times New Roman"/>
        </w:rPr>
      </w:lvl>
    </w:lvlOverride>
  </w:num>
  <w:num w:numId="46">
    <w:abstractNumId w:val="33"/>
  </w:num>
  <w:num w:numId="47">
    <w:abstractNumId w:val="30"/>
  </w:num>
  <w:num w:numId="48">
    <w:abstractNumId w:val="50"/>
  </w:num>
  <w:num w:numId="49">
    <w:abstractNumId w:val="17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32D2"/>
    <w:rsid w:val="000043DF"/>
    <w:rsid w:val="00004E44"/>
    <w:rsid w:val="000129B3"/>
    <w:rsid w:val="00035763"/>
    <w:rsid w:val="00044C4A"/>
    <w:rsid w:val="00050B4B"/>
    <w:rsid w:val="00055287"/>
    <w:rsid w:val="000640AA"/>
    <w:rsid w:val="00071D00"/>
    <w:rsid w:val="00074418"/>
    <w:rsid w:val="0008048F"/>
    <w:rsid w:val="00080502"/>
    <w:rsid w:val="00087AFE"/>
    <w:rsid w:val="000A5FB5"/>
    <w:rsid w:val="000A7F33"/>
    <w:rsid w:val="000C62A7"/>
    <w:rsid w:val="000D0914"/>
    <w:rsid w:val="000D2444"/>
    <w:rsid w:val="000D2F7D"/>
    <w:rsid w:val="000E62C6"/>
    <w:rsid w:val="001034CA"/>
    <w:rsid w:val="00103A72"/>
    <w:rsid w:val="00104408"/>
    <w:rsid w:val="0011257C"/>
    <w:rsid w:val="001143B7"/>
    <w:rsid w:val="00123107"/>
    <w:rsid w:val="0013213C"/>
    <w:rsid w:val="00133BAA"/>
    <w:rsid w:val="00146DEE"/>
    <w:rsid w:val="0016723E"/>
    <w:rsid w:val="00185E77"/>
    <w:rsid w:val="0019078D"/>
    <w:rsid w:val="001B0850"/>
    <w:rsid w:val="001B5906"/>
    <w:rsid w:val="001C7FA1"/>
    <w:rsid w:val="001D4D36"/>
    <w:rsid w:val="001D79C8"/>
    <w:rsid w:val="001E57DA"/>
    <w:rsid w:val="001E6077"/>
    <w:rsid w:val="001E6BD2"/>
    <w:rsid w:val="00206C3E"/>
    <w:rsid w:val="002173D6"/>
    <w:rsid w:val="002174BD"/>
    <w:rsid w:val="002227DD"/>
    <w:rsid w:val="002317BD"/>
    <w:rsid w:val="00240840"/>
    <w:rsid w:val="002471B7"/>
    <w:rsid w:val="00265082"/>
    <w:rsid w:val="00265754"/>
    <w:rsid w:val="00275F99"/>
    <w:rsid w:val="002773BF"/>
    <w:rsid w:val="0029346F"/>
    <w:rsid w:val="002F6C9B"/>
    <w:rsid w:val="0030395A"/>
    <w:rsid w:val="003117E7"/>
    <w:rsid w:val="0031391D"/>
    <w:rsid w:val="00322163"/>
    <w:rsid w:val="003302DF"/>
    <w:rsid w:val="00330B37"/>
    <w:rsid w:val="00340124"/>
    <w:rsid w:val="00345365"/>
    <w:rsid w:val="00372E00"/>
    <w:rsid w:val="00382147"/>
    <w:rsid w:val="003866BE"/>
    <w:rsid w:val="003A7668"/>
    <w:rsid w:val="003B5C4F"/>
    <w:rsid w:val="003C28CB"/>
    <w:rsid w:val="003C475C"/>
    <w:rsid w:val="003F1DDF"/>
    <w:rsid w:val="00400311"/>
    <w:rsid w:val="004014B4"/>
    <w:rsid w:val="00404965"/>
    <w:rsid w:val="004054CC"/>
    <w:rsid w:val="004110D4"/>
    <w:rsid w:val="00412A20"/>
    <w:rsid w:val="00432BD9"/>
    <w:rsid w:val="0045185B"/>
    <w:rsid w:val="00453896"/>
    <w:rsid w:val="00454562"/>
    <w:rsid w:val="00454571"/>
    <w:rsid w:val="00457020"/>
    <w:rsid w:val="0046645D"/>
    <w:rsid w:val="004679B6"/>
    <w:rsid w:val="00467D55"/>
    <w:rsid w:val="00492416"/>
    <w:rsid w:val="00495253"/>
    <w:rsid w:val="004A32B6"/>
    <w:rsid w:val="004C0729"/>
    <w:rsid w:val="004C6554"/>
    <w:rsid w:val="004D4028"/>
    <w:rsid w:val="004F0E15"/>
    <w:rsid w:val="0053106F"/>
    <w:rsid w:val="00543454"/>
    <w:rsid w:val="00547A5D"/>
    <w:rsid w:val="005526EC"/>
    <w:rsid w:val="0055468A"/>
    <w:rsid w:val="0055550F"/>
    <w:rsid w:val="00572241"/>
    <w:rsid w:val="00575386"/>
    <w:rsid w:val="005936C2"/>
    <w:rsid w:val="005A2F40"/>
    <w:rsid w:val="005A6C9C"/>
    <w:rsid w:val="005B0AF0"/>
    <w:rsid w:val="005B1B54"/>
    <w:rsid w:val="005C44E1"/>
    <w:rsid w:val="005D4AFA"/>
    <w:rsid w:val="005D6802"/>
    <w:rsid w:val="005E33A8"/>
    <w:rsid w:val="005F231F"/>
    <w:rsid w:val="0060563F"/>
    <w:rsid w:val="006117C1"/>
    <w:rsid w:val="0061789F"/>
    <w:rsid w:val="00622A2C"/>
    <w:rsid w:val="006352DB"/>
    <w:rsid w:val="00635ACB"/>
    <w:rsid w:val="00644570"/>
    <w:rsid w:val="00653FBB"/>
    <w:rsid w:val="00675CCA"/>
    <w:rsid w:val="006867F3"/>
    <w:rsid w:val="00694FFA"/>
    <w:rsid w:val="006B29D6"/>
    <w:rsid w:val="006C10E3"/>
    <w:rsid w:val="006C25D2"/>
    <w:rsid w:val="006C4066"/>
    <w:rsid w:val="006F6E04"/>
    <w:rsid w:val="006F717E"/>
    <w:rsid w:val="00704B08"/>
    <w:rsid w:val="007066BF"/>
    <w:rsid w:val="00726D04"/>
    <w:rsid w:val="007275EE"/>
    <w:rsid w:val="00736AF3"/>
    <w:rsid w:val="00774430"/>
    <w:rsid w:val="00787EBC"/>
    <w:rsid w:val="007A6BEC"/>
    <w:rsid w:val="007B4BB6"/>
    <w:rsid w:val="007C0598"/>
    <w:rsid w:val="007D63EA"/>
    <w:rsid w:val="007F0AD8"/>
    <w:rsid w:val="007F1643"/>
    <w:rsid w:val="008040E6"/>
    <w:rsid w:val="0084260F"/>
    <w:rsid w:val="00844850"/>
    <w:rsid w:val="008513A1"/>
    <w:rsid w:val="00857409"/>
    <w:rsid w:val="00863A19"/>
    <w:rsid w:val="00872963"/>
    <w:rsid w:val="008771DB"/>
    <w:rsid w:val="008821C7"/>
    <w:rsid w:val="00887F29"/>
    <w:rsid w:val="008927DE"/>
    <w:rsid w:val="008A7639"/>
    <w:rsid w:val="008A7921"/>
    <w:rsid w:val="008B2D53"/>
    <w:rsid w:val="008B32D2"/>
    <w:rsid w:val="008C2F07"/>
    <w:rsid w:val="008D09B1"/>
    <w:rsid w:val="009029BE"/>
    <w:rsid w:val="00910C63"/>
    <w:rsid w:val="00915FFB"/>
    <w:rsid w:val="009301FB"/>
    <w:rsid w:val="00932E2F"/>
    <w:rsid w:val="009368B1"/>
    <w:rsid w:val="00937B53"/>
    <w:rsid w:val="009732DD"/>
    <w:rsid w:val="009819B0"/>
    <w:rsid w:val="00982F1D"/>
    <w:rsid w:val="00997DDF"/>
    <w:rsid w:val="009B078A"/>
    <w:rsid w:val="009B7387"/>
    <w:rsid w:val="009D0052"/>
    <w:rsid w:val="009E0A30"/>
    <w:rsid w:val="009E3EAD"/>
    <w:rsid w:val="009F1C99"/>
    <w:rsid w:val="00A05F24"/>
    <w:rsid w:val="00A15C1E"/>
    <w:rsid w:val="00A215C3"/>
    <w:rsid w:val="00A231B1"/>
    <w:rsid w:val="00A341EC"/>
    <w:rsid w:val="00A41429"/>
    <w:rsid w:val="00A444B6"/>
    <w:rsid w:val="00A46D66"/>
    <w:rsid w:val="00A67885"/>
    <w:rsid w:val="00A85501"/>
    <w:rsid w:val="00A91DD0"/>
    <w:rsid w:val="00A932C0"/>
    <w:rsid w:val="00A96395"/>
    <w:rsid w:val="00A97D2C"/>
    <w:rsid w:val="00AA29C9"/>
    <w:rsid w:val="00AB0FB2"/>
    <w:rsid w:val="00AB1960"/>
    <w:rsid w:val="00AB2FF1"/>
    <w:rsid w:val="00AB51D3"/>
    <w:rsid w:val="00AC3C2C"/>
    <w:rsid w:val="00AD3A1A"/>
    <w:rsid w:val="00AD7B4B"/>
    <w:rsid w:val="00AE10AB"/>
    <w:rsid w:val="00AE44B5"/>
    <w:rsid w:val="00AE641D"/>
    <w:rsid w:val="00AF04CE"/>
    <w:rsid w:val="00B00778"/>
    <w:rsid w:val="00B00D33"/>
    <w:rsid w:val="00B203D6"/>
    <w:rsid w:val="00B220AB"/>
    <w:rsid w:val="00B3389F"/>
    <w:rsid w:val="00B42C9E"/>
    <w:rsid w:val="00B4456D"/>
    <w:rsid w:val="00B500EC"/>
    <w:rsid w:val="00B52611"/>
    <w:rsid w:val="00B5403F"/>
    <w:rsid w:val="00B545DA"/>
    <w:rsid w:val="00B61BF7"/>
    <w:rsid w:val="00B6212E"/>
    <w:rsid w:val="00B7082D"/>
    <w:rsid w:val="00B70FC5"/>
    <w:rsid w:val="00B80449"/>
    <w:rsid w:val="00B85099"/>
    <w:rsid w:val="00B87F7B"/>
    <w:rsid w:val="00B9530D"/>
    <w:rsid w:val="00B97460"/>
    <w:rsid w:val="00BB274E"/>
    <w:rsid w:val="00BB383B"/>
    <w:rsid w:val="00BB493A"/>
    <w:rsid w:val="00BB79EF"/>
    <w:rsid w:val="00BC2D3D"/>
    <w:rsid w:val="00BD30D8"/>
    <w:rsid w:val="00BD3268"/>
    <w:rsid w:val="00BE2327"/>
    <w:rsid w:val="00BE67D0"/>
    <w:rsid w:val="00BF0545"/>
    <w:rsid w:val="00C00D01"/>
    <w:rsid w:val="00C26A3A"/>
    <w:rsid w:val="00C45928"/>
    <w:rsid w:val="00C520B8"/>
    <w:rsid w:val="00C60FFC"/>
    <w:rsid w:val="00C66CAC"/>
    <w:rsid w:val="00C85BAE"/>
    <w:rsid w:val="00C91D27"/>
    <w:rsid w:val="00C95BE7"/>
    <w:rsid w:val="00C97E1E"/>
    <w:rsid w:val="00CA1A24"/>
    <w:rsid w:val="00CB0892"/>
    <w:rsid w:val="00CB3FDB"/>
    <w:rsid w:val="00CB5133"/>
    <w:rsid w:val="00CB7DEF"/>
    <w:rsid w:val="00CC17D4"/>
    <w:rsid w:val="00CD7740"/>
    <w:rsid w:val="00CE4122"/>
    <w:rsid w:val="00CF0715"/>
    <w:rsid w:val="00CF0FD2"/>
    <w:rsid w:val="00D07E68"/>
    <w:rsid w:val="00D158AA"/>
    <w:rsid w:val="00D260CA"/>
    <w:rsid w:val="00D30269"/>
    <w:rsid w:val="00D37D4A"/>
    <w:rsid w:val="00D43446"/>
    <w:rsid w:val="00D644CC"/>
    <w:rsid w:val="00D6558E"/>
    <w:rsid w:val="00D678CD"/>
    <w:rsid w:val="00D866AF"/>
    <w:rsid w:val="00DC0E2D"/>
    <w:rsid w:val="00DD13CB"/>
    <w:rsid w:val="00DD24EC"/>
    <w:rsid w:val="00DD7D29"/>
    <w:rsid w:val="00DE0BCF"/>
    <w:rsid w:val="00DE3CE2"/>
    <w:rsid w:val="00DF6C6A"/>
    <w:rsid w:val="00DF7AB9"/>
    <w:rsid w:val="00E01A33"/>
    <w:rsid w:val="00E318DD"/>
    <w:rsid w:val="00E40409"/>
    <w:rsid w:val="00E420A8"/>
    <w:rsid w:val="00E51D35"/>
    <w:rsid w:val="00E5580A"/>
    <w:rsid w:val="00E578DC"/>
    <w:rsid w:val="00E82AE2"/>
    <w:rsid w:val="00E84FA4"/>
    <w:rsid w:val="00E944A8"/>
    <w:rsid w:val="00EA1DB5"/>
    <w:rsid w:val="00EB7F92"/>
    <w:rsid w:val="00EC3E85"/>
    <w:rsid w:val="00ED1AEE"/>
    <w:rsid w:val="00ED5C6D"/>
    <w:rsid w:val="00EE3DD9"/>
    <w:rsid w:val="00EE7190"/>
    <w:rsid w:val="00EE7CF0"/>
    <w:rsid w:val="00EF2367"/>
    <w:rsid w:val="00EF6B27"/>
    <w:rsid w:val="00F176FA"/>
    <w:rsid w:val="00F20896"/>
    <w:rsid w:val="00F27BBE"/>
    <w:rsid w:val="00F33840"/>
    <w:rsid w:val="00F35415"/>
    <w:rsid w:val="00F35739"/>
    <w:rsid w:val="00F601E6"/>
    <w:rsid w:val="00F81644"/>
    <w:rsid w:val="00F824D6"/>
    <w:rsid w:val="00F91E5D"/>
    <w:rsid w:val="00FB4D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D5BCF3EF-C75E-4986-B405-98A045FB50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locked="1" w:semiHidden="1" w:unhideWhenUsed="1"/>
    <w:lsdException w:name="annotation text" w:semiHidden="1" w:unhideWhenUsed="1"/>
    <w:lsdException w:name="header" w:locked="1" w:semiHidden="1" w:unhideWhenUsed="1"/>
    <w:lsdException w:name="footer" w:locked="1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semiHidden="1" w:unhideWhenUsed="1"/>
    <w:lsdException w:name="annotation reference" w:semiHidden="1" w:unhideWhenUsed="1"/>
    <w:lsdException w:name="line number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locked="1" w:semiHidden="1" w:unhideWhenUsed="1"/>
    <w:lsdException w:name="Body Text Indent" w:locked="1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semiHidden="1" w:unhideWhenUsed="1"/>
    <w:lsdException w:name="FollowedHyperlink" w:locked="1" w:semiHidden="1" w:unhideWhenUsed="1"/>
    <w:lsdException w:name="Strong" w:locked="1" w:qFormat="1"/>
    <w:lsdException w:name="Emphasis" w:locked="1" w:qFormat="1"/>
    <w:lsdException w:name="Document Map" w:locked="1" w:semiHidden="1" w:unhideWhenUsed="1"/>
    <w:lsdException w:name="Plain Text" w:locked="1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23107"/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8B32D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/>
    </w:rPr>
  </w:style>
  <w:style w:type="paragraph" w:styleId="2">
    <w:name w:val="heading 2"/>
    <w:basedOn w:val="a"/>
    <w:link w:val="20"/>
    <w:qFormat/>
    <w:rsid w:val="00D260CA"/>
    <w:pPr>
      <w:spacing w:before="100" w:after="100"/>
      <w:jc w:val="center"/>
      <w:outlineLvl w:val="1"/>
    </w:pPr>
    <w:rPr>
      <w:rFonts w:ascii="Arial" w:hAnsi="Arial"/>
      <w:b/>
      <w:color w:val="000000"/>
      <w:sz w:val="20"/>
      <w:szCs w:val="20"/>
      <w:lang w:val="x-none" w:eastAsia="x-none"/>
    </w:rPr>
  </w:style>
  <w:style w:type="paragraph" w:styleId="3">
    <w:name w:val="heading 3"/>
    <w:basedOn w:val="a"/>
    <w:next w:val="a"/>
    <w:link w:val="30"/>
    <w:qFormat/>
    <w:rsid w:val="00D260CA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qFormat/>
    <w:rsid w:val="00D260CA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D260CA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"/>
    <w:next w:val="a"/>
    <w:link w:val="60"/>
    <w:qFormat/>
    <w:rsid w:val="00D260CA"/>
    <w:pPr>
      <w:keepNext/>
      <w:widowControl w:val="0"/>
      <w:autoSpaceDE w:val="0"/>
      <w:autoSpaceDN w:val="0"/>
      <w:adjustRightInd w:val="0"/>
      <w:spacing w:line="288" w:lineRule="auto"/>
      <w:ind w:firstLine="720"/>
      <w:jc w:val="both"/>
      <w:outlineLvl w:val="5"/>
    </w:pPr>
    <w:rPr>
      <w:b/>
      <w:sz w:val="28"/>
      <w:szCs w:val="28"/>
      <w:lang w:val="x-none" w:eastAsia="x-none"/>
    </w:rPr>
  </w:style>
  <w:style w:type="paragraph" w:styleId="7">
    <w:name w:val="heading 7"/>
    <w:basedOn w:val="a"/>
    <w:next w:val="a"/>
    <w:link w:val="70"/>
    <w:qFormat/>
    <w:rsid w:val="00D260CA"/>
    <w:pPr>
      <w:spacing w:before="240" w:after="60"/>
      <w:outlineLvl w:val="6"/>
    </w:pPr>
    <w:rPr>
      <w:rFonts w:ascii="Calibri" w:hAnsi="Calibri"/>
      <w:lang w:val="x-none" w:eastAsia="x-none"/>
    </w:rPr>
  </w:style>
  <w:style w:type="paragraph" w:styleId="8">
    <w:name w:val="heading 8"/>
    <w:basedOn w:val="a"/>
    <w:next w:val="a"/>
    <w:link w:val="80"/>
    <w:qFormat/>
    <w:rsid w:val="00D260CA"/>
    <w:pPr>
      <w:spacing w:before="240" w:after="60"/>
      <w:outlineLvl w:val="7"/>
    </w:pPr>
    <w:rPr>
      <w:rFonts w:ascii="Calibri" w:hAnsi="Calibri"/>
      <w:i/>
      <w:iCs/>
      <w:lang w:val="x-none" w:eastAsia="x-none"/>
    </w:rPr>
  </w:style>
  <w:style w:type="paragraph" w:styleId="9">
    <w:name w:val="heading 9"/>
    <w:basedOn w:val="a"/>
    <w:next w:val="a"/>
    <w:link w:val="90"/>
    <w:qFormat/>
    <w:rsid w:val="00D260CA"/>
    <w:pPr>
      <w:spacing w:before="240" w:after="60"/>
      <w:outlineLvl w:val="8"/>
    </w:pPr>
    <w:rPr>
      <w:rFonts w:ascii="Cambria" w:hAnsi="Cambria"/>
      <w:sz w:val="20"/>
      <w:szCs w:val="2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8B32D2"/>
    <w:rPr>
      <w:rFonts w:ascii="Cambria" w:hAnsi="Cambria" w:cs="Times New Roman"/>
      <w:b/>
      <w:bCs/>
      <w:kern w:val="32"/>
      <w:sz w:val="32"/>
      <w:szCs w:val="32"/>
      <w:lang w:val="x-none" w:eastAsia="ru-RU"/>
    </w:rPr>
  </w:style>
  <w:style w:type="paragraph" w:customStyle="1" w:styleId="11">
    <w:name w:val="заголовок 1"/>
    <w:basedOn w:val="a"/>
    <w:next w:val="a"/>
    <w:rsid w:val="008B32D2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character" w:customStyle="1" w:styleId="20">
    <w:name w:val="Заголовок 2 Знак"/>
    <w:link w:val="2"/>
    <w:locked/>
    <w:rsid w:val="00D260CA"/>
    <w:rPr>
      <w:rFonts w:ascii="Arial" w:hAnsi="Arial" w:cs="Times New Roman"/>
      <w:b/>
      <w:color w:val="000000"/>
      <w:sz w:val="20"/>
      <w:szCs w:val="20"/>
    </w:rPr>
  </w:style>
  <w:style w:type="character" w:customStyle="1" w:styleId="30">
    <w:name w:val="Заголовок 3 Знак"/>
    <w:link w:val="3"/>
    <w:locked/>
    <w:rsid w:val="00D260CA"/>
    <w:rPr>
      <w:rFonts w:ascii="Arial" w:hAnsi="Arial" w:cs="Times New Roman"/>
      <w:b/>
      <w:bCs/>
      <w:sz w:val="26"/>
      <w:szCs w:val="26"/>
    </w:rPr>
  </w:style>
  <w:style w:type="character" w:customStyle="1" w:styleId="40">
    <w:name w:val="Заголовок 4 Знак"/>
    <w:link w:val="4"/>
    <w:locked/>
    <w:rsid w:val="00D260CA"/>
    <w:rPr>
      <w:rFonts w:ascii="Calibri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locked/>
    <w:rsid w:val="00D260CA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locked/>
    <w:rsid w:val="00D260CA"/>
    <w:rPr>
      <w:rFonts w:ascii="Times New Roman" w:hAnsi="Times New Roman" w:cs="Times New Roman"/>
      <w:b/>
      <w:sz w:val="28"/>
      <w:szCs w:val="28"/>
    </w:rPr>
  </w:style>
  <w:style w:type="character" w:customStyle="1" w:styleId="70">
    <w:name w:val="Заголовок 7 Знак"/>
    <w:link w:val="7"/>
    <w:locked/>
    <w:rsid w:val="00D260CA"/>
    <w:rPr>
      <w:rFonts w:ascii="Calibri" w:hAnsi="Calibri" w:cs="Times New Roman"/>
      <w:sz w:val="24"/>
      <w:szCs w:val="24"/>
    </w:rPr>
  </w:style>
  <w:style w:type="character" w:customStyle="1" w:styleId="80">
    <w:name w:val="Заголовок 8 Знак"/>
    <w:link w:val="8"/>
    <w:locked/>
    <w:rsid w:val="00D260CA"/>
    <w:rPr>
      <w:rFonts w:ascii="Calibri" w:hAnsi="Calibri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locked/>
    <w:rsid w:val="00D260CA"/>
    <w:rPr>
      <w:rFonts w:ascii="Cambria" w:hAnsi="Cambria" w:cs="Times New Roman"/>
    </w:rPr>
  </w:style>
  <w:style w:type="paragraph" w:styleId="a3">
    <w:name w:val="header"/>
    <w:basedOn w:val="a"/>
    <w:link w:val="a4"/>
    <w:rsid w:val="00D260C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4">
    <w:name w:val="Верхний колонтитул Знак"/>
    <w:link w:val="a3"/>
    <w:locked/>
    <w:rsid w:val="00D260CA"/>
    <w:rPr>
      <w:rFonts w:ascii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rsid w:val="00D260C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6">
    <w:name w:val="Нижний колонтитул Знак"/>
    <w:link w:val="a5"/>
    <w:locked/>
    <w:rsid w:val="00D260CA"/>
    <w:rPr>
      <w:rFonts w:ascii="Times New Roman" w:hAnsi="Times New Roman" w:cs="Times New Roman"/>
      <w:sz w:val="24"/>
      <w:szCs w:val="24"/>
    </w:rPr>
  </w:style>
  <w:style w:type="character" w:styleId="a7">
    <w:name w:val="page number"/>
    <w:rsid w:val="00D260CA"/>
    <w:rPr>
      <w:rFonts w:cs="Times New Roman"/>
    </w:rPr>
  </w:style>
  <w:style w:type="table" w:styleId="a8">
    <w:name w:val="Table Grid"/>
    <w:basedOn w:val="a1"/>
    <w:rsid w:val="00D260C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D260CA"/>
    <w:rPr>
      <w:rFonts w:ascii="Tahoma" w:hAnsi="Tahoma"/>
      <w:sz w:val="16"/>
      <w:szCs w:val="16"/>
      <w:lang w:val="x-none" w:eastAsia="x-none"/>
    </w:rPr>
  </w:style>
  <w:style w:type="character" w:customStyle="1" w:styleId="aa">
    <w:name w:val="Текст выноски Знак"/>
    <w:link w:val="a9"/>
    <w:semiHidden/>
    <w:locked/>
    <w:rsid w:val="00D260CA"/>
    <w:rPr>
      <w:rFonts w:ascii="Tahoma" w:hAnsi="Tahoma" w:cs="Times New Roman"/>
      <w:sz w:val="16"/>
      <w:szCs w:val="16"/>
    </w:rPr>
  </w:style>
  <w:style w:type="paragraph" w:customStyle="1" w:styleId="12">
    <w:name w:val="Абзац списка1"/>
    <w:basedOn w:val="a"/>
    <w:rsid w:val="00D260C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D260CA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D260CA"/>
    <w:pPr>
      <w:jc w:val="center"/>
    </w:pPr>
    <w:rPr>
      <w:i/>
      <w:iCs/>
    </w:rPr>
  </w:style>
  <w:style w:type="paragraph" w:customStyle="1" w:styleId="ac">
    <w:name w:val="Знак"/>
    <w:basedOn w:val="a"/>
    <w:rsid w:val="00D260CA"/>
    <w:pPr>
      <w:spacing w:after="160" w:line="240" w:lineRule="exact"/>
    </w:pPr>
    <w:rPr>
      <w:rFonts w:ascii="Verdana" w:hAnsi="Verdana"/>
      <w:lang w:val="en-US" w:eastAsia="en-US"/>
    </w:rPr>
  </w:style>
  <w:style w:type="paragraph" w:styleId="ad">
    <w:name w:val="endnote text"/>
    <w:basedOn w:val="a"/>
    <w:link w:val="ae"/>
    <w:rsid w:val="00D260CA"/>
    <w:rPr>
      <w:sz w:val="20"/>
      <w:szCs w:val="20"/>
      <w:lang w:val="x-none"/>
    </w:rPr>
  </w:style>
  <w:style w:type="character" w:customStyle="1" w:styleId="ae">
    <w:name w:val="Текст концевой сноски Знак"/>
    <w:link w:val="ad"/>
    <w:locked/>
    <w:rsid w:val="00D260CA"/>
    <w:rPr>
      <w:rFonts w:ascii="Times New Roman" w:hAnsi="Times New Roman" w:cs="Times New Roman"/>
      <w:sz w:val="20"/>
      <w:szCs w:val="20"/>
      <w:lang w:val="x-none" w:eastAsia="ru-RU"/>
    </w:rPr>
  </w:style>
  <w:style w:type="character" w:styleId="af">
    <w:name w:val="endnote reference"/>
    <w:rsid w:val="00D260CA"/>
    <w:rPr>
      <w:vertAlign w:val="superscript"/>
    </w:rPr>
  </w:style>
  <w:style w:type="paragraph" w:styleId="af0">
    <w:name w:val="footnote text"/>
    <w:basedOn w:val="a"/>
    <w:link w:val="af1"/>
    <w:rsid w:val="00D260CA"/>
    <w:rPr>
      <w:sz w:val="20"/>
      <w:szCs w:val="20"/>
      <w:lang w:val="x-none"/>
    </w:rPr>
  </w:style>
  <w:style w:type="character" w:customStyle="1" w:styleId="af1">
    <w:name w:val="Текст сноски Знак"/>
    <w:link w:val="af0"/>
    <w:locked/>
    <w:rsid w:val="00D260CA"/>
    <w:rPr>
      <w:rFonts w:ascii="Times New Roman" w:hAnsi="Times New Roman" w:cs="Times New Roman"/>
      <w:sz w:val="20"/>
      <w:szCs w:val="20"/>
      <w:lang w:val="x-none" w:eastAsia="ru-RU"/>
    </w:rPr>
  </w:style>
  <w:style w:type="character" w:styleId="af2">
    <w:name w:val="footnote reference"/>
    <w:rsid w:val="00D260CA"/>
    <w:rPr>
      <w:vertAlign w:val="superscript"/>
    </w:rPr>
  </w:style>
  <w:style w:type="paragraph" w:customStyle="1" w:styleId="msonormalbullet1gif">
    <w:name w:val="msonormalbullet1.gif"/>
    <w:basedOn w:val="a"/>
    <w:rsid w:val="00D260CA"/>
    <w:pPr>
      <w:spacing w:before="100" w:beforeAutospacing="1" w:after="100" w:afterAutospacing="1"/>
    </w:pPr>
  </w:style>
  <w:style w:type="paragraph" w:customStyle="1" w:styleId="msonormalbullet2gif">
    <w:name w:val="msonormalbullet2.gif"/>
    <w:basedOn w:val="a"/>
    <w:qFormat/>
    <w:rsid w:val="00D260CA"/>
    <w:pPr>
      <w:spacing w:before="100" w:beforeAutospacing="1" w:after="100" w:afterAutospacing="1"/>
    </w:pPr>
  </w:style>
  <w:style w:type="paragraph" w:styleId="21">
    <w:name w:val="Body Text 2"/>
    <w:basedOn w:val="a"/>
    <w:link w:val="22"/>
    <w:rsid w:val="00D260CA"/>
    <w:pPr>
      <w:jc w:val="center"/>
    </w:pPr>
    <w:rPr>
      <w:b/>
      <w:sz w:val="20"/>
      <w:szCs w:val="20"/>
      <w:lang w:val="x-none" w:eastAsia="x-none"/>
    </w:rPr>
  </w:style>
  <w:style w:type="character" w:customStyle="1" w:styleId="22">
    <w:name w:val="Основной текст 2 Знак"/>
    <w:link w:val="21"/>
    <w:locked/>
    <w:rsid w:val="00D260CA"/>
    <w:rPr>
      <w:rFonts w:ascii="Times New Roman" w:hAnsi="Times New Roman" w:cs="Times New Roman"/>
      <w:b/>
      <w:sz w:val="20"/>
      <w:szCs w:val="20"/>
    </w:rPr>
  </w:style>
  <w:style w:type="paragraph" w:styleId="af3">
    <w:name w:val="Body Text"/>
    <w:basedOn w:val="a"/>
    <w:link w:val="af4"/>
    <w:rsid w:val="00D260CA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link w:val="af3"/>
    <w:locked/>
    <w:rsid w:val="00D260CA"/>
    <w:rPr>
      <w:rFonts w:ascii="Times New Roman" w:hAnsi="Times New Roman" w:cs="Times New Roman"/>
      <w:sz w:val="24"/>
      <w:szCs w:val="24"/>
    </w:rPr>
  </w:style>
  <w:style w:type="character" w:styleId="af5">
    <w:name w:val="Hyperlink"/>
    <w:rsid w:val="00D260CA"/>
    <w:rPr>
      <w:color w:val="0000FF"/>
      <w:u w:val="single"/>
    </w:rPr>
  </w:style>
  <w:style w:type="paragraph" w:styleId="af6">
    <w:name w:val="Body Text Indent"/>
    <w:basedOn w:val="a"/>
    <w:link w:val="af7"/>
    <w:rsid w:val="00D260CA"/>
    <w:pPr>
      <w:spacing w:after="120"/>
      <w:ind w:left="283"/>
    </w:pPr>
    <w:rPr>
      <w:lang w:val="x-none" w:eastAsia="x-none"/>
    </w:rPr>
  </w:style>
  <w:style w:type="character" w:customStyle="1" w:styleId="af7">
    <w:name w:val="Основной текст с отступом Знак"/>
    <w:link w:val="af6"/>
    <w:locked/>
    <w:rsid w:val="00D260CA"/>
    <w:rPr>
      <w:rFonts w:ascii="Times New Roman" w:hAnsi="Times New Roman" w:cs="Times New Roman"/>
      <w:sz w:val="24"/>
      <w:szCs w:val="24"/>
    </w:rPr>
  </w:style>
  <w:style w:type="paragraph" w:styleId="af8">
    <w:name w:val="Title"/>
    <w:basedOn w:val="a"/>
    <w:link w:val="af9"/>
    <w:qFormat/>
    <w:rsid w:val="00D260CA"/>
    <w:pPr>
      <w:jc w:val="center"/>
    </w:pPr>
    <w:rPr>
      <w:b/>
      <w:i/>
      <w:sz w:val="20"/>
      <w:szCs w:val="20"/>
      <w:lang w:val="x-none" w:eastAsia="x-none"/>
    </w:rPr>
  </w:style>
  <w:style w:type="character" w:customStyle="1" w:styleId="af9">
    <w:name w:val="Название Знак"/>
    <w:link w:val="af8"/>
    <w:locked/>
    <w:rsid w:val="00D260CA"/>
    <w:rPr>
      <w:rFonts w:ascii="Times New Roman" w:hAnsi="Times New Roman" w:cs="Times New Roman"/>
      <w:b/>
      <w:i/>
      <w:sz w:val="20"/>
      <w:szCs w:val="20"/>
    </w:rPr>
  </w:style>
  <w:style w:type="paragraph" w:styleId="afa">
    <w:name w:val="Document Map"/>
    <w:basedOn w:val="a"/>
    <w:link w:val="afb"/>
    <w:rsid w:val="00D260CA"/>
    <w:pPr>
      <w:shd w:val="clear" w:color="auto" w:fill="000080"/>
    </w:pPr>
    <w:rPr>
      <w:rFonts w:ascii="Tahoma" w:hAnsi="Tahoma"/>
      <w:sz w:val="20"/>
      <w:szCs w:val="20"/>
      <w:lang w:val="x-none" w:eastAsia="x-none"/>
    </w:rPr>
  </w:style>
  <w:style w:type="character" w:customStyle="1" w:styleId="afb">
    <w:name w:val="Схема документа Знак"/>
    <w:link w:val="afa"/>
    <w:locked/>
    <w:rsid w:val="00D260CA"/>
    <w:rPr>
      <w:rFonts w:ascii="Tahoma" w:hAnsi="Tahoma" w:cs="Times New Roman"/>
      <w:sz w:val="20"/>
      <w:szCs w:val="20"/>
      <w:shd w:val="clear" w:color="auto" w:fill="000080"/>
    </w:rPr>
  </w:style>
  <w:style w:type="paragraph" w:styleId="afc">
    <w:name w:val="Block Text"/>
    <w:basedOn w:val="a"/>
    <w:rsid w:val="00D260CA"/>
    <w:pPr>
      <w:spacing w:line="379" w:lineRule="auto"/>
      <w:ind w:left="1040" w:right="1400"/>
      <w:jc w:val="center"/>
    </w:pPr>
    <w:rPr>
      <w:b/>
      <w:sz w:val="28"/>
      <w:szCs w:val="20"/>
    </w:rPr>
  </w:style>
  <w:style w:type="paragraph" w:customStyle="1" w:styleId="BodyText21">
    <w:name w:val="Body Text 21"/>
    <w:basedOn w:val="a"/>
    <w:rsid w:val="00D260CA"/>
    <w:pPr>
      <w:ind w:firstLine="709"/>
      <w:jc w:val="both"/>
    </w:pPr>
    <w:rPr>
      <w:sz w:val="28"/>
      <w:szCs w:val="28"/>
    </w:rPr>
  </w:style>
  <w:style w:type="paragraph" w:customStyle="1" w:styleId="FR2">
    <w:name w:val="FR2"/>
    <w:rsid w:val="00D260CA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3">
    <w:name w:val="Body Text Indent 2"/>
    <w:basedOn w:val="a"/>
    <w:link w:val="24"/>
    <w:rsid w:val="00D260CA"/>
    <w:pPr>
      <w:spacing w:after="120" w:line="480" w:lineRule="auto"/>
      <w:ind w:left="283"/>
    </w:pPr>
    <w:rPr>
      <w:sz w:val="20"/>
      <w:szCs w:val="20"/>
      <w:lang w:val="x-none"/>
    </w:rPr>
  </w:style>
  <w:style w:type="character" w:customStyle="1" w:styleId="24">
    <w:name w:val="Основной текст с отступом 2 Знак"/>
    <w:link w:val="23"/>
    <w:locked/>
    <w:rsid w:val="00D260CA"/>
    <w:rPr>
      <w:rFonts w:ascii="Times New Roman" w:hAnsi="Times New Roman" w:cs="Times New Roman"/>
      <w:sz w:val="20"/>
      <w:szCs w:val="20"/>
      <w:lang w:val="x-none" w:eastAsia="ru-RU"/>
    </w:rPr>
  </w:style>
  <w:style w:type="character" w:customStyle="1" w:styleId="afd">
    <w:name w:val="Основной шрифт"/>
    <w:rsid w:val="00D260CA"/>
  </w:style>
  <w:style w:type="paragraph" w:styleId="afe">
    <w:name w:val="Plain Text"/>
    <w:basedOn w:val="a"/>
    <w:link w:val="aff"/>
    <w:rsid w:val="00D260CA"/>
    <w:pPr>
      <w:autoSpaceDE w:val="0"/>
      <w:autoSpaceDN w:val="0"/>
    </w:pPr>
    <w:rPr>
      <w:rFonts w:ascii="Courier New" w:hAnsi="Courier New"/>
      <w:sz w:val="20"/>
      <w:szCs w:val="20"/>
      <w:lang w:val="x-none" w:eastAsia="x-none"/>
    </w:rPr>
  </w:style>
  <w:style w:type="character" w:customStyle="1" w:styleId="aff">
    <w:name w:val="Текст Знак"/>
    <w:link w:val="afe"/>
    <w:locked/>
    <w:rsid w:val="00D260CA"/>
    <w:rPr>
      <w:rFonts w:ascii="Courier New" w:hAnsi="Courier New" w:cs="Times New Roman"/>
      <w:sz w:val="20"/>
      <w:szCs w:val="20"/>
    </w:rPr>
  </w:style>
  <w:style w:type="paragraph" w:customStyle="1" w:styleId="Iauiue">
    <w:name w:val="Iau?iue"/>
    <w:rsid w:val="00D260CA"/>
    <w:rPr>
      <w:rFonts w:ascii="Times New Roman" w:hAnsi="Times New Roman"/>
    </w:rPr>
  </w:style>
  <w:style w:type="paragraph" w:customStyle="1" w:styleId="210">
    <w:name w:val="Основной текст 21"/>
    <w:basedOn w:val="a"/>
    <w:rsid w:val="00D260CA"/>
    <w:pPr>
      <w:ind w:firstLine="567"/>
      <w:jc w:val="both"/>
    </w:pPr>
    <w:rPr>
      <w:szCs w:val="20"/>
    </w:rPr>
  </w:style>
  <w:style w:type="character" w:customStyle="1" w:styleId="FontStyle58">
    <w:name w:val="Font Style58"/>
    <w:rsid w:val="00D260CA"/>
    <w:rPr>
      <w:rFonts w:ascii="Times New Roman" w:hAnsi="Times New Roman"/>
      <w:sz w:val="18"/>
    </w:rPr>
  </w:style>
  <w:style w:type="character" w:customStyle="1" w:styleId="FontStyle43">
    <w:name w:val="Font Style43"/>
    <w:rsid w:val="00D260CA"/>
    <w:rPr>
      <w:rFonts w:ascii="Times New Roman" w:hAnsi="Times New Roman"/>
      <w:sz w:val="18"/>
    </w:rPr>
  </w:style>
  <w:style w:type="character" w:customStyle="1" w:styleId="FontStyle46">
    <w:name w:val="Font Style46"/>
    <w:rsid w:val="00D260CA"/>
    <w:rPr>
      <w:rFonts w:ascii="Times New Roman" w:hAnsi="Times New Roman"/>
      <w:b/>
      <w:sz w:val="18"/>
    </w:rPr>
  </w:style>
  <w:style w:type="character" w:customStyle="1" w:styleId="FontStyle57">
    <w:name w:val="Font Style57"/>
    <w:rsid w:val="00D260CA"/>
    <w:rPr>
      <w:rFonts w:ascii="Times New Roman" w:hAnsi="Times New Roman"/>
      <w:b/>
      <w:sz w:val="18"/>
    </w:rPr>
  </w:style>
  <w:style w:type="character" w:customStyle="1" w:styleId="FontStyle66">
    <w:name w:val="Font Style66"/>
    <w:rsid w:val="00D260CA"/>
    <w:rPr>
      <w:rFonts w:ascii="Times New Roman" w:hAnsi="Times New Roman"/>
      <w:b/>
      <w:sz w:val="38"/>
    </w:rPr>
  </w:style>
  <w:style w:type="character" w:customStyle="1" w:styleId="FontStyle69">
    <w:name w:val="Font Style69"/>
    <w:rsid w:val="00D260CA"/>
    <w:rPr>
      <w:rFonts w:ascii="Times New Roman" w:hAnsi="Times New Roman"/>
      <w:b/>
      <w:sz w:val="26"/>
    </w:rPr>
  </w:style>
  <w:style w:type="character" w:customStyle="1" w:styleId="FontStyle20">
    <w:name w:val="Font Style20"/>
    <w:rsid w:val="00D260CA"/>
    <w:rPr>
      <w:rFonts w:ascii="Times New Roman" w:hAnsi="Times New Roman"/>
      <w:b/>
      <w:sz w:val="20"/>
    </w:rPr>
  </w:style>
  <w:style w:type="character" w:customStyle="1" w:styleId="FontStyle21">
    <w:name w:val="Font Style21"/>
    <w:rsid w:val="00D260CA"/>
    <w:rPr>
      <w:rFonts w:ascii="Times New Roman" w:hAnsi="Times New Roman"/>
      <w:b/>
      <w:spacing w:val="-10"/>
      <w:sz w:val="20"/>
    </w:rPr>
  </w:style>
  <w:style w:type="paragraph" w:styleId="31">
    <w:name w:val="Body Text 3"/>
    <w:basedOn w:val="a"/>
    <w:link w:val="32"/>
    <w:rsid w:val="00D260CA"/>
    <w:pPr>
      <w:spacing w:after="120"/>
    </w:pPr>
    <w:rPr>
      <w:sz w:val="16"/>
      <w:szCs w:val="16"/>
      <w:lang w:val="x-none" w:eastAsia="x-none"/>
    </w:rPr>
  </w:style>
  <w:style w:type="character" w:customStyle="1" w:styleId="32">
    <w:name w:val="Основной текст 3 Знак"/>
    <w:link w:val="31"/>
    <w:locked/>
    <w:rsid w:val="00D260CA"/>
    <w:rPr>
      <w:rFonts w:ascii="Times New Roman" w:hAnsi="Times New Roman" w:cs="Times New Roman"/>
      <w:sz w:val="16"/>
      <w:szCs w:val="16"/>
    </w:rPr>
  </w:style>
  <w:style w:type="paragraph" w:styleId="33">
    <w:name w:val="Body Text Indent 3"/>
    <w:basedOn w:val="a"/>
    <w:link w:val="34"/>
    <w:rsid w:val="00D260CA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4">
    <w:name w:val="Основной текст с отступом 3 Знак"/>
    <w:link w:val="33"/>
    <w:locked/>
    <w:rsid w:val="00D260CA"/>
    <w:rPr>
      <w:rFonts w:ascii="Times New Roman" w:hAnsi="Times New Roman" w:cs="Times New Roman"/>
      <w:sz w:val="16"/>
      <w:szCs w:val="16"/>
    </w:rPr>
  </w:style>
  <w:style w:type="paragraph" w:customStyle="1" w:styleId="Default">
    <w:name w:val="Default"/>
    <w:rsid w:val="00D260C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ConsPlusNormal">
    <w:name w:val="ConsPlusNormal"/>
    <w:rsid w:val="00D260C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11">
    <w:name w:val="Знак Знак21"/>
    <w:locked/>
    <w:rsid w:val="00D260CA"/>
    <w:rPr>
      <w:b/>
      <w:sz w:val="24"/>
      <w:lang w:val="ru-RU" w:eastAsia="ru-RU"/>
    </w:rPr>
  </w:style>
  <w:style w:type="character" w:customStyle="1" w:styleId="200">
    <w:name w:val="Знак Знак20"/>
    <w:locked/>
    <w:rsid w:val="00D260CA"/>
    <w:rPr>
      <w:rFonts w:ascii="Arial" w:hAnsi="Arial"/>
      <w:b/>
      <w:color w:val="000000"/>
      <w:sz w:val="24"/>
      <w:lang w:val="ru-RU" w:eastAsia="ru-RU"/>
    </w:rPr>
  </w:style>
  <w:style w:type="character" w:customStyle="1" w:styleId="19">
    <w:name w:val="Знак Знак19"/>
    <w:locked/>
    <w:rsid w:val="00D260CA"/>
    <w:rPr>
      <w:rFonts w:ascii="Arial" w:hAnsi="Arial"/>
      <w:b/>
      <w:sz w:val="26"/>
      <w:lang w:val="ru-RU" w:eastAsia="ru-RU"/>
    </w:rPr>
  </w:style>
  <w:style w:type="character" w:customStyle="1" w:styleId="18">
    <w:name w:val="Знак Знак18"/>
    <w:locked/>
    <w:rsid w:val="00D260CA"/>
    <w:rPr>
      <w:b/>
      <w:sz w:val="28"/>
      <w:lang w:val="ru-RU" w:eastAsia="ru-RU"/>
    </w:rPr>
  </w:style>
  <w:style w:type="character" w:customStyle="1" w:styleId="17">
    <w:name w:val="Знак Знак17"/>
    <w:locked/>
    <w:rsid w:val="00D260CA"/>
    <w:rPr>
      <w:b/>
      <w:i/>
      <w:sz w:val="26"/>
      <w:lang w:val="ru-RU" w:eastAsia="ru-RU"/>
    </w:rPr>
  </w:style>
  <w:style w:type="character" w:customStyle="1" w:styleId="16">
    <w:name w:val="Знак Знак16"/>
    <w:locked/>
    <w:rsid w:val="00D260CA"/>
    <w:rPr>
      <w:b/>
      <w:sz w:val="28"/>
      <w:lang w:val="ru-RU" w:eastAsia="ru-RU"/>
    </w:rPr>
  </w:style>
  <w:style w:type="character" w:customStyle="1" w:styleId="15">
    <w:name w:val="Знак Знак15"/>
    <w:locked/>
    <w:rsid w:val="00D260CA"/>
    <w:rPr>
      <w:sz w:val="24"/>
      <w:lang w:val="ru-RU" w:eastAsia="ru-RU"/>
    </w:rPr>
  </w:style>
  <w:style w:type="character" w:customStyle="1" w:styleId="14">
    <w:name w:val="Знак Знак14"/>
    <w:locked/>
    <w:rsid w:val="00D260CA"/>
    <w:rPr>
      <w:i/>
      <w:sz w:val="24"/>
      <w:lang w:val="ru-RU" w:eastAsia="ru-RU"/>
    </w:rPr>
  </w:style>
  <w:style w:type="character" w:customStyle="1" w:styleId="13">
    <w:name w:val="Знак Знак13"/>
    <w:locked/>
    <w:rsid w:val="00D260CA"/>
    <w:rPr>
      <w:rFonts w:ascii="Arial" w:hAnsi="Arial"/>
      <w:sz w:val="22"/>
      <w:lang w:val="ru-RU" w:eastAsia="ru-RU"/>
    </w:rPr>
  </w:style>
  <w:style w:type="character" w:customStyle="1" w:styleId="120">
    <w:name w:val="Знак Знак12"/>
    <w:locked/>
    <w:rsid w:val="00D260CA"/>
    <w:rPr>
      <w:sz w:val="24"/>
      <w:lang w:val="ru-RU" w:eastAsia="ru-RU"/>
    </w:rPr>
  </w:style>
  <w:style w:type="character" w:customStyle="1" w:styleId="110">
    <w:name w:val="Знак Знак11"/>
    <w:locked/>
    <w:rsid w:val="00D260CA"/>
    <w:rPr>
      <w:sz w:val="24"/>
      <w:lang w:val="ru-RU" w:eastAsia="ru-RU"/>
    </w:rPr>
  </w:style>
  <w:style w:type="character" w:customStyle="1" w:styleId="61">
    <w:name w:val="Знак Знак6"/>
    <w:locked/>
    <w:rsid w:val="00D260CA"/>
    <w:rPr>
      <w:b/>
      <w:i/>
      <w:sz w:val="24"/>
      <w:lang w:val="ru-RU" w:eastAsia="ru-RU"/>
    </w:rPr>
  </w:style>
  <w:style w:type="character" w:customStyle="1" w:styleId="100">
    <w:name w:val="Знак Знак10"/>
    <w:locked/>
    <w:rsid w:val="00D260CA"/>
    <w:rPr>
      <w:sz w:val="24"/>
      <w:lang w:val="ru-RU" w:eastAsia="ru-RU"/>
    </w:rPr>
  </w:style>
  <w:style w:type="character" w:customStyle="1" w:styleId="51">
    <w:name w:val="Знак Знак5"/>
    <w:locked/>
    <w:rsid w:val="00D260CA"/>
    <w:rPr>
      <w:sz w:val="24"/>
      <w:lang w:val="ru-RU" w:eastAsia="ru-RU"/>
    </w:rPr>
  </w:style>
  <w:style w:type="character" w:customStyle="1" w:styleId="91">
    <w:name w:val="Знак Знак9"/>
    <w:locked/>
    <w:rsid w:val="00D260CA"/>
    <w:rPr>
      <w:b/>
      <w:sz w:val="24"/>
      <w:lang w:val="ru-RU" w:eastAsia="ru-RU"/>
    </w:rPr>
  </w:style>
  <w:style w:type="character" w:customStyle="1" w:styleId="25">
    <w:name w:val="Знак Знак2"/>
    <w:locked/>
    <w:rsid w:val="00D260CA"/>
    <w:rPr>
      <w:sz w:val="16"/>
      <w:lang w:val="ru-RU" w:eastAsia="ru-RU"/>
    </w:rPr>
  </w:style>
  <w:style w:type="character" w:customStyle="1" w:styleId="41">
    <w:name w:val="Знак Знак4"/>
    <w:locked/>
    <w:rsid w:val="00D260CA"/>
    <w:rPr>
      <w:lang w:val="ru-RU" w:eastAsia="ru-RU"/>
    </w:rPr>
  </w:style>
  <w:style w:type="character" w:customStyle="1" w:styleId="aff0">
    <w:name w:val="Знак Знак"/>
    <w:locked/>
    <w:rsid w:val="00D260CA"/>
    <w:rPr>
      <w:sz w:val="16"/>
      <w:lang w:val="ru-RU" w:eastAsia="ru-RU"/>
    </w:rPr>
  </w:style>
  <w:style w:type="character" w:customStyle="1" w:styleId="35">
    <w:name w:val="Знак Знак3"/>
    <w:locked/>
    <w:rsid w:val="00D260CA"/>
    <w:rPr>
      <w:rFonts w:ascii="Courier New" w:hAnsi="Courier New"/>
      <w:lang w:val="ru-RU" w:eastAsia="ru-RU"/>
    </w:rPr>
  </w:style>
  <w:style w:type="character" w:styleId="aff1">
    <w:name w:val="FollowedHyperlink"/>
    <w:rsid w:val="00D260CA"/>
    <w:rPr>
      <w:color w:val="800080"/>
      <w:u w:val="single"/>
    </w:rPr>
  </w:style>
  <w:style w:type="paragraph" w:customStyle="1" w:styleId="msonormalcxspmiddle">
    <w:name w:val="msonormalcxspmiddle"/>
    <w:basedOn w:val="a"/>
    <w:rsid w:val="00D260CA"/>
    <w:pPr>
      <w:spacing w:before="100" w:beforeAutospacing="1" w:after="100" w:afterAutospacing="1"/>
    </w:pPr>
  </w:style>
  <w:style w:type="paragraph" w:styleId="aff2">
    <w:name w:val="Normal (Web)"/>
    <w:basedOn w:val="a"/>
    <w:rsid w:val="00D260CA"/>
    <w:pPr>
      <w:tabs>
        <w:tab w:val="num" w:pos="720"/>
      </w:tabs>
      <w:spacing w:before="100" w:beforeAutospacing="1" w:after="100" w:afterAutospacing="1"/>
      <w:ind w:left="720" w:hanging="720"/>
    </w:pPr>
  </w:style>
  <w:style w:type="paragraph" w:customStyle="1" w:styleId="1a">
    <w:name w:val="Знак1"/>
    <w:basedOn w:val="a"/>
    <w:rsid w:val="00D260CA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onsPlusNonformat">
    <w:name w:val="ConsPlusNonformat"/>
    <w:rsid w:val="00D260CA"/>
    <w:pPr>
      <w:widowControl w:val="0"/>
      <w:tabs>
        <w:tab w:val="left" w:pos="708"/>
      </w:tabs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msobodytextindentcxspmiddle">
    <w:name w:val="msobodytextindentcxspmiddle"/>
    <w:basedOn w:val="a"/>
    <w:rsid w:val="00D260CA"/>
    <w:pPr>
      <w:tabs>
        <w:tab w:val="left" w:pos="708"/>
      </w:tabs>
      <w:spacing w:before="100" w:beforeAutospacing="1" w:after="100" w:afterAutospacing="1"/>
    </w:pPr>
  </w:style>
  <w:style w:type="paragraph" w:customStyle="1" w:styleId="msobodytextindentcxsplast">
    <w:name w:val="msobodytextindentcxsplast"/>
    <w:basedOn w:val="a"/>
    <w:rsid w:val="00D260CA"/>
    <w:pPr>
      <w:tabs>
        <w:tab w:val="left" w:pos="708"/>
      </w:tabs>
      <w:spacing w:before="100" w:beforeAutospacing="1" w:after="100" w:afterAutospacing="1"/>
    </w:pPr>
  </w:style>
  <w:style w:type="character" w:customStyle="1" w:styleId="apple-converted-space">
    <w:name w:val="apple-converted-space"/>
    <w:rsid w:val="00D260CA"/>
    <w:rPr>
      <w:rFonts w:cs="Times New Roman"/>
    </w:rPr>
  </w:style>
  <w:style w:type="character" w:styleId="aff3">
    <w:name w:val="Strong"/>
    <w:qFormat/>
    <w:rsid w:val="00D260CA"/>
    <w:rPr>
      <w:b/>
    </w:rPr>
  </w:style>
  <w:style w:type="character" w:styleId="aff4">
    <w:name w:val="Emphasis"/>
    <w:qFormat/>
    <w:rsid w:val="00D260CA"/>
    <w:rPr>
      <w:i/>
    </w:rPr>
  </w:style>
  <w:style w:type="character" w:customStyle="1" w:styleId="style641">
    <w:name w:val="style641"/>
    <w:rsid w:val="00D260CA"/>
    <w:rPr>
      <w:sz w:val="18"/>
    </w:rPr>
  </w:style>
  <w:style w:type="character" w:customStyle="1" w:styleId="mw-headline">
    <w:name w:val="mw-headline"/>
    <w:rsid w:val="00D260CA"/>
    <w:rPr>
      <w:rFonts w:cs="Times New Roman"/>
    </w:rPr>
  </w:style>
  <w:style w:type="paragraph" w:styleId="HTML">
    <w:name w:val="HTML Preformatted"/>
    <w:basedOn w:val="a"/>
    <w:link w:val="HTML0"/>
    <w:rsid w:val="0011257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/>
    </w:rPr>
  </w:style>
  <w:style w:type="character" w:customStyle="1" w:styleId="HTML0">
    <w:name w:val="Стандартный HTML Знак"/>
    <w:link w:val="HTML"/>
    <w:locked/>
    <w:rsid w:val="0011257C"/>
    <w:rPr>
      <w:rFonts w:ascii="Courier New" w:hAnsi="Courier New" w:cs="Courier New"/>
      <w:sz w:val="20"/>
      <w:szCs w:val="20"/>
      <w:lang w:val="x-none" w:eastAsia="ru-RU"/>
    </w:rPr>
  </w:style>
  <w:style w:type="paragraph" w:customStyle="1" w:styleId="1b">
    <w:name w:val="Абзац списка1"/>
    <w:basedOn w:val="a"/>
    <w:rsid w:val="00D07E68"/>
    <w:pPr>
      <w:suppressAutoHyphens/>
      <w:ind w:left="708"/>
    </w:pPr>
    <w:rPr>
      <w:kern w:val="2"/>
      <w:sz w:val="28"/>
      <w:lang w:eastAsia="zh-CN"/>
    </w:rPr>
  </w:style>
  <w:style w:type="paragraph" w:customStyle="1" w:styleId="26">
    <w:name w:val="Абзац списка2"/>
    <w:basedOn w:val="a"/>
    <w:rsid w:val="00D07E68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Calibri"/>
      <w:kern w:val="2"/>
      <w:sz w:val="22"/>
      <w:szCs w:val="22"/>
      <w:lang w:eastAsia="en-US"/>
    </w:rPr>
  </w:style>
  <w:style w:type="paragraph" w:customStyle="1" w:styleId="1c">
    <w:name w:val="Название объекта1"/>
    <w:basedOn w:val="a"/>
    <w:rsid w:val="00D07E68"/>
    <w:pPr>
      <w:suppressAutoHyphens/>
      <w:spacing w:after="200"/>
    </w:pPr>
    <w:rPr>
      <w:rFonts w:ascii="Calibri" w:eastAsia="Times New Roman" w:hAnsi="Calibri" w:cs="Calibri"/>
      <w:b/>
      <w:bCs/>
      <w:color w:val="4F81BD"/>
      <w:kern w:val="2"/>
      <w:sz w:val="18"/>
      <w:szCs w:val="18"/>
      <w:lang w:eastAsia="en-US"/>
    </w:rPr>
  </w:style>
  <w:style w:type="paragraph" w:customStyle="1" w:styleId="aff5">
    <w:name w:val="РУП"/>
    <w:rsid w:val="00DC0E2D"/>
    <w:pPr>
      <w:spacing w:after="120"/>
      <w:ind w:firstLine="709"/>
      <w:jc w:val="both"/>
    </w:pPr>
    <w:rPr>
      <w:rFonts w:ascii="Times New Roman" w:hAnsi="Times New Roman"/>
      <w:kern w:val="32"/>
      <w:sz w:val="24"/>
      <w:szCs w:val="24"/>
    </w:rPr>
  </w:style>
  <w:style w:type="character" w:customStyle="1" w:styleId="FontStyle55">
    <w:name w:val="Font Style55"/>
    <w:rsid w:val="000D2F7D"/>
    <w:rPr>
      <w:rFonts w:ascii="Times New Roman" w:hAnsi="Times New Roman" w:cs="Times New Roman"/>
      <w:sz w:val="20"/>
      <w:szCs w:val="20"/>
    </w:rPr>
  </w:style>
  <w:style w:type="paragraph" w:styleId="1d">
    <w:name w:val="toc 1"/>
    <w:basedOn w:val="a"/>
    <w:next w:val="a"/>
    <w:autoRedefine/>
    <w:uiPriority w:val="39"/>
    <w:unhideWhenUsed/>
    <w:locked/>
    <w:rsid w:val="00B4456D"/>
    <w:rPr>
      <w:rFonts w:eastAsia="Times New Roman"/>
    </w:rPr>
  </w:style>
  <w:style w:type="character" w:customStyle="1" w:styleId="blk">
    <w:name w:val="blk"/>
    <w:rsid w:val="00B97460"/>
  </w:style>
  <w:style w:type="paragraph" w:styleId="aff6">
    <w:name w:val="List Paragraph"/>
    <w:basedOn w:val="a"/>
    <w:qFormat/>
    <w:rsid w:val="00A96395"/>
    <w:pPr>
      <w:spacing w:after="200" w:line="276" w:lineRule="auto"/>
      <w:ind w:left="720"/>
      <w:contextualSpacing/>
    </w:pPr>
    <w:rPr>
      <w:rFonts w:ascii="Calibri" w:eastAsia="Times New Roman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8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9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06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http://znanium.com/catalog/product/248151" TargetMode="External"/><Relationship Id="rId18" Type="http://schemas.openxmlformats.org/officeDocument/2006/relationships/hyperlink" Target="https://www.kadrovik-praktik.ru/MatKadr/ObrDok/http-%20***%20-kadrovik-praktik-ru-matkadr-obrdok-index-php.php" TargetMode="External"/><Relationship Id="rId26" Type="http://schemas.openxmlformats.org/officeDocument/2006/relationships/customXml" Target="../customXml/item3.xml"/><Relationship Id="rId3" Type="http://schemas.openxmlformats.org/officeDocument/2006/relationships/settings" Target="settings.xml"/><Relationship Id="rId21" Type="http://schemas.openxmlformats.org/officeDocument/2006/relationships/hyperlink" Target="http://lawinfo.ru/catalog/magazines/trudovoe-pravo-v-rossii-i-za-rubejom/" TargetMode="External"/><Relationship Id="rId7" Type="http://schemas.openxmlformats.org/officeDocument/2006/relationships/image" Target="media/image1.JPG"/><Relationship Id="rId12" Type="http://schemas.openxmlformats.org/officeDocument/2006/relationships/hyperlink" Target="https://znanium.com/catalog/product/1196291" TargetMode="External"/><Relationship Id="rId17" Type="http://schemas.openxmlformats.org/officeDocument/2006/relationships/hyperlink" Target="https://www.kadrovik-praktik.ru/" TargetMode="External"/><Relationship Id="rId25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hyperlink" Target="http://pravo.gov.ru/" TargetMode="External"/><Relationship Id="rId20" Type="http://schemas.openxmlformats.org/officeDocument/2006/relationships/hyperlink" Target="https://trudopravo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znanium.com/catalog/product/1191347" TargetMode="External"/><Relationship Id="rId24" Type="http://schemas.openxmlformats.org/officeDocument/2006/relationships/customXml" Target="../customXml/item1.xml"/><Relationship Id="rId5" Type="http://schemas.openxmlformats.org/officeDocument/2006/relationships/footnotes" Target="footnotes.xml"/><Relationship Id="rId15" Type="http://schemas.openxmlformats.org/officeDocument/2006/relationships/hyperlink" Target="https://znanium.com/catalog/product/1244728" TargetMode="External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hyperlink" Target="https://www.kdelo.ru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znanium.com/catalog/product/1248077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DE1C349-2AD1-4745-9DEB-5D3858D19369}"/>
</file>

<file path=customXml/itemProps2.xml><?xml version="1.0" encoding="utf-8"?>
<ds:datastoreItem xmlns:ds="http://schemas.openxmlformats.org/officeDocument/2006/customXml" ds:itemID="{48AAF78D-B440-4122-ADEB-058723996496}"/>
</file>

<file path=customXml/itemProps3.xml><?xml version="1.0" encoding="utf-8"?>
<ds:datastoreItem xmlns:ds="http://schemas.openxmlformats.org/officeDocument/2006/customXml" ds:itemID="{AD9DB8E7-6F94-47BE-9F2B-DDC6B4AD47E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45</Pages>
  <Words>14809</Words>
  <Characters>84416</Characters>
  <Application>Microsoft Office Word</Application>
  <DocSecurity>0</DocSecurity>
  <Lines>703</Lines>
  <Paragraphs>198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>UGTU</Company>
  <LinksUpToDate>false</LinksUpToDate>
  <CharactersWithSpaces>99027</CharactersWithSpaces>
  <SharedDoc>false</SharedDoc>
  <HLinks>
    <vt:vector size="36" baseType="variant">
      <vt:variant>
        <vt:i4>7667816</vt:i4>
      </vt:variant>
      <vt:variant>
        <vt:i4>15</vt:i4>
      </vt:variant>
      <vt:variant>
        <vt:i4>0</vt:i4>
      </vt:variant>
      <vt:variant>
        <vt:i4>5</vt:i4>
      </vt:variant>
      <vt:variant>
        <vt:lpwstr>http://lib.ugtu.net/book/14282</vt:lpwstr>
      </vt:variant>
      <vt:variant>
        <vt:lpwstr/>
      </vt:variant>
      <vt:variant>
        <vt:i4>458765</vt:i4>
      </vt:variant>
      <vt:variant>
        <vt:i4>12</vt:i4>
      </vt:variant>
      <vt:variant>
        <vt:i4>0</vt:i4>
      </vt:variant>
      <vt:variant>
        <vt:i4>5</vt:i4>
      </vt:variant>
      <vt:variant>
        <vt:lpwstr>http://znanium.com/catalog/product/248151</vt:lpwstr>
      </vt:variant>
      <vt:variant>
        <vt:lpwstr/>
      </vt:variant>
      <vt:variant>
        <vt:i4>196610</vt:i4>
      </vt:variant>
      <vt:variant>
        <vt:i4>9</vt:i4>
      </vt:variant>
      <vt:variant>
        <vt:i4>0</vt:i4>
      </vt:variant>
      <vt:variant>
        <vt:i4>5</vt:i4>
      </vt:variant>
      <vt:variant>
        <vt:lpwstr>http://znanium.com/catalog/product/995371</vt:lpwstr>
      </vt:variant>
      <vt:variant>
        <vt:lpwstr/>
      </vt:variant>
      <vt:variant>
        <vt:i4>3407931</vt:i4>
      </vt:variant>
      <vt:variant>
        <vt:i4>6</vt:i4>
      </vt:variant>
      <vt:variant>
        <vt:i4>0</vt:i4>
      </vt:variant>
      <vt:variant>
        <vt:i4>5</vt:i4>
      </vt:variant>
      <vt:variant>
        <vt:lpwstr>http://znanium.com/catalog/product/1023807</vt:lpwstr>
      </vt:variant>
      <vt:variant>
        <vt:lpwstr/>
      </vt:variant>
      <vt:variant>
        <vt:i4>589825</vt:i4>
      </vt:variant>
      <vt:variant>
        <vt:i4>3</vt:i4>
      </vt:variant>
      <vt:variant>
        <vt:i4>0</vt:i4>
      </vt:variant>
      <vt:variant>
        <vt:i4>5</vt:i4>
      </vt:variant>
      <vt:variant>
        <vt:lpwstr>http://znanium.com/catalog/product/891083</vt:lpwstr>
      </vt:variant>
      <vt:variant>
        <vt:lpwstr/>
      </vt:variant>
      <vt:variant>
        <vt:i4>196611</vt:i4>
      </vt:variant>
      <vt:variant>
        <vt:i4>0</vt:i4>
      </vt:variant>
      <vt:variant>
        <vt:i4>0</vt:i4>
      </vt:variant>
      <vt:variant>
        <vt:i4>5</vt:i4>
      </vt:variant>
      <vt:variant>
        <vt:lpwstr>http://znanium.com/catalog/product/499267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ashakirova</dc:creator>
  <cp:lastModifiedBy>Мальцева Ирина Николаевна</cp:lastModifiedBy>
  <cp:revision>5</cp:revision>
  <cp:lastPrinted>2018-06-22T09:31:00Z</cp:lastPrinted>
  <dcterms:created xsi:type="dcterms:W3CDTF">2022-05-10T08:46:00Z</dcterms:created>
  <dcterms:modified xsi:type="dcterms:W3CDTF">2022-06-30T08:10:00Z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